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B79" w:rsidRPr="00A66B79" w:rsidRDefault="00A66B79" w:rsidP="00A66B79">
      <w:pPr>
        <w:spacing w:after="0" w:line="240" w:lineRule="auto"/>
        <w:jc w:val="center"/>
        <w:rPr>
          <w:rFonts w:ascii="Arial" w:hAnsi="Arial" w:cs="Arial"/>
          <w:b/>
          <w:sz w:val="28"/>
          <w:szCs w:val="28"/>
        </w:rPr>
      </w:pPr>
      <w:r w:rsidRPr="00A66B79">
        <w:rPr>
          <w:rFonts w:ascii="Arial" w:hAnsi="Arial" w:cs="Arial"/>
          <w:b/>
          <w:sz w:val="28"/>
          <w:szCs w:val="28"/>
        </w:rPr>
        <w:t xml:space="preserve">UPAYA MENINGKATKAN PARTISIPASI DAN PRESTASI BELAJAR MATEMATIKA MELALUI STRATEGI PEMBELAJARAN TUTOR SEBAYA </w:t>
      </w:r>
    </w:p>
    <w:p w:rsidR="00A66B79" w:rsidRDefault="00A66B79" w:rsidP="00A66B79">
      <w:pPr>
        <w:spacing w:after="0" w:line="240" w:lineRule="auto"/>
        <w:jc w:val="center"/>
        <w:rPr>
          <w:rFonts w:ascii="Times New Roman" w:hAnsi="Times New Roman"/>
          <w:b/>
          <w:sz w:val="32"/>
          <w:szCs w:val="32"/>
        </w:rPr>
      </w:pPr>
    </w:p>
    <w:p w:rsidR="00A66B79" w:rsidRPr="002566DB" w:rsidRDefault="00A66B79" w:rsidP="00A66B79">
      <w:pPr>
        <w:spacing w:after="0" w:line="240" w:lineRule="auto"/>
        <w:jc w:val="center"/>
        <w:rPr>
          <w:rFonts w:ascii="Arial" w:hAnsi="Arial" w:cs="Arial"/>
          <w:b/>
          <w:vertAlign w:val="superscript"/>
        </w:rPr>
      </w:pPr>
      <w:r w:rsidRPr="00A66B79">
        <w:rPr>
          <w:rFonts w:ascii="Arial" w:hAnsi="Arial" w:cs="Arial"/>
          <w:b/>
        </w:rPr>
        <w:t>Bagus Dharma Gita Kerta Yoga</w:t>
      </w:r>
      <w:r w:rsidR="002566DB">
        <w:rPr>
          <w:rFonts w:ascii="Arial" w:hAnsi="Arial" w:cs="Arial"/>
          <w:b/>
          <w:vertAlign w:val="superscript"/>
        </w:rPr>
        <w:t>1</w:t>
      </w:r>
      <w:r w:rsidRPr="00A66B79">
        <w:rPr>
          <w:rFonts w:ascii="Arial" w:hAnsi="Arial" w:cs="Arial"/>
          <w:b/>
        </w:rPr>
        <w:t>, I Wayan Nayun</w:t>
      </w:r>
      <w:r w:rsidR="002566DB">
        <w:rPr>
          <w:rFonts w:ascii="Arial" w:hAnsi="Arial" w:cs="Arial"/>
          <w:b/>
          <w:vertAlign w:val="superscript"/>
        </w:rPr>
        <w:t>2</w:t>
      </w:r>
      <w:r w:rsidRPr="00A66B79">
        <w:rPr>
          <w:rFonts w:ascii="Arial" w:hAnsi="Arial" w:cs="Arial"/>
          <w:b/>
        </w:rPr>
        <w:t>, Ida Bagus Anom Sutanaya</w:t>
      </w:r>
      <w:r w:rsidR="002566DB">
        <w:rPr>
          <w:rFonts w:ascii="Arial" w:hAnsi="Arial" w:cs="Arial"/>
          <w:b/>
          <w:vertAlign w:val="superscript"/>
        </w:rPr>
        <w:t>3</w:t>
      </w:r>
    </w:p>
    <w:p w:rsidR="00A66B79" w:rsidRDefault="00A66B79" w:rsidP="00A66B79">
      <w:pPr>
        <w:spacing w:after="0" w:line="240" w:lineRule="auto"/>
        <w:jc w:val="center"/>
        <w:rPr>
          <w:rFonts w:ascii="Arial" w:hAnsi="Arial" w:cs="Arial"/>
          <w:b/>
        </w:rPr>
      </w:pPr>
    </w:p>
    <w:p w:rsidR="00A66B79" w:rsidRPr="00A66B79" w:rsidRDefault="002566DB" w:rsidP="00A66B79">
      <w:pPr>
        <w:spacing w:after="0" w:line="240" w:lineRule="auto"/>
        <w:jc w:val="center"/>
        <w:rPr>
          <w:rFonts w:ascii="Arial" w:hAnsi="Arial" w:cs="Arial"/>
          <w:sz w:val="18"/>
          <w:szCs w:val="18"/>
        </w:rPr>
      </w:pPr>
      <w:r>
        <w:rPr>
          <w:rFonts w:ascii="Arial" w:hAnsi="Arial" w:cs="Arial"/>
          <w:sz w:val="18"/>
          <w:szCs w:val="18"/>
        </w:rPr>
        <w:t xml:space="preserve">Jurusan </w:t>
      </w:r>
      <w:r w:rsidR="00A66B79" w:rsidRPr="00A66B79">
        <w:rPr>
          <w:rFonts w:ascii="Arial" w:hAnsi="Arial" w:cs="Arial"/>
          <w:sz w:val="18"/>
          <w:szCs w:val="18"/>
        </w:rPr>
        <w:t>Pendidikan Matematika, I</w:t>
      </w:r>
      <w:r>
        <w:rPr>
          <w:rFonts w:ascii="Arial" w:hAnsi="Arial" w:cs="Arial"/>
          <w:sz w:val="18"/>
          <w:szCs w:val="18"/>
        </w:rPr>
        <w:t xml:space="preserve">nstitut </w:t>
      </w:r>
      <w:r w:rsidR="00A66B79" w:rsidRPr="00A66B79">
        <w:rPr>
          <w:rFonts w:ascii="Arial" w:hAnsi="Arial" w:cs="Arial"/>
          <w:sz w:val="18"/>
          <w:szCs w:val="18"/>
        </w:rPr>
        <w:t>K</w:t>
      </w:r>
      <w:r>
        <w:rPr>
          <w:rFonts w:ascii="Arial" w:hAnsi="Arial" w:cs="Arial"/>
          <w:sz w:val="18"/>
          <w:szCs w:val="18"/>
        </w:rPr>
        <w:t xml:space="preserve">eguruan dan </w:t>
      </w:r>
      <w:r w:rsidR="00A66B79" w:rsidRPr="00A66B79">
        <w:rPr>
          <w:rFonts w:ascii="Arial" w:hAnsi="Arial" w:cs="Arial"/>
          <w:sz w:val="18"/>
          <w:szCs w:val="18"/>
        </w:rPr>
        <w:t>I</w:t>
      </w:r>
      <w:r>
        <w:rPr>
          <w:rFonts w:ascii="Arial" w:hAnsi="Arial" w:cs="Arial"/>
          <w:sz w:val="18"/>
          <w:szCs w:val="18"/>
        </w:rPr>
        <w:t xml:space="preserve">lmu </w:t>
      </w:r>
      <w:r w:rsidR="00A66B79" w:rsidRPr="00A66B79">
        <w:rPr>
          <w:rFonts w:ascii="Arial" w:hAnsi="Arial" w:cs="Arial"/>
          <w:sz w:val="18"/>
          <w:szCs w:val="18"/>
        </w:rPr>
        <w:t>P</w:t>
      </w:r>
      <w:r>
        <w:rPr>
          <w:rFonts w:ascii="Arial" w:hAnsi="Arial" w:cs="Arial"/>
          <w:sz w:val="18"/>
          <w:szCs w:val="18"/>
        </w:rPr>
        <w:t>endidikan Sarasawati</w:t>
      </w:r>
    </w:p>
    <w:p w:rsidR="00A66B79" w:rsidRPr="00A66B79" w:rsidRDefault="00A66B79" w:rsidP="00A66B79">
      <w:pPr>
        <w:spacing w:after="0" w:line="240" w:lineRule="auto"/>
        <w:jc w:val="center"/>
        <w:rPr>
          <w:rFonts w:ascii="Arial" w:hAnsi="Arial" w:cs="Arial"/>
          <w:sz w:val="18"/>
          <w:szCs w:val="18"/>
        </w:rPr>
      </w:pPr>
    </w:p>
    <w:p w:rsidR="00A66B79" w:rsidRPr="00C87076" w:rsidRDefault="00F14556" w:rsidP="00A66B79">
      <w:pPr>
        <w:spacing w:after="0" w:line="240" w:lineRule="auto"/>
        <w:jc w:val="center"/>
        <w:rPr>
          <w:rFonts w:ascii="Arial" w:hAnsi="Arial" w:cs="Arial"/>
          <w:sz w:val="18"/>
          <w:szCs w:val="18"/>
        </w:rPr>
      </w:pPr>
      <w:hyperlink r:id="rId6" w:history="1">
        <w:r w:rsidR="00A66B79" w:rsidRPr="00C87076">
          <w:rPr>
            <w:rStyle w:val="Hyperlink"/>
            <w:rFonts w:ascii="Arial" w:hAnsi="Arial" w:cs="Arial"/>
            <w:color w:val="auto"/>
            <w:sz w:val="18"/>
            <w:szCs w:val="18"/>
          </w:rPr>
          <w:t>dharmabagus646@gmail.com</w:t>
        </w:r>
      </w:hyperlink>
    </w:p>
    <w:p w:rsidR="00A66B79" w:rsidRDefault="00A66B79" w:rsidP="00A66B79">
      <w:pPr>
        <w:spacing w:after="0" w:line="240" w:lineRule="auto"/>
        <w:jc w:val="center"/>
        <w:rPr>
          <w:rFonts w:ascii="Arial" w:hAnsi="Arial" w:cs="Arial"/>
          <w:sz w:val="18"/>
          <w:szCs w:val="18"/>
        </w:rPr>
      </w:pPr>
    </w:p>
    <w:p w:rsidR="00F05906" w:rsidRPr="002566DB" w:rsidRDefault="00A66B79" w:rsidP="00F05906">
      <w:pPr>
        <w:spacing w:after="0" w:line="240" w:lineRule="auto"/>
        <w:jc w:val="center"/>
        <w:rPr>
          <w:rFonts w:ascii="Arial" w:hAnsi="Arial" w:cs="Arial"/>
          <w:b/>
        </w:rPr>
      </w:pPr>
      <w:r w:rsidRPr="00AD1098">
        <w:rPr>
          <w:rFonts w:ascii="Arial" w:hAnsi="Arial" w:cs="Arial"/>
          <w:b/>
        </w:rPr>
        <w:t>ABSTRAK</w:t>
      </w:r>
    </w:p>
    <w:p w:rsidR="00A66B79" w:rsidRPr="002918F6" w:rsidRDefault="002918F6" w:rsidP="00A66B79">
      <w:pPr>
        <w:tabs>
          <w:tab w:val="left" w:pos="1701"/>
        </w:tabs>
        <w:spacing w:after="0" w:line="240" w:lineRule="auto"/>
        <w:jc w:val="both"/>
        <w:rPr>
          <w:rFonts w:ascii="Arial" w:hAnsi="Arial" w:cs="Arial"/>
          <w:sz w:val="18"/>
          <w:szCs w:val="18"/>
        </w:rPr>
      </w:pPr>
      <w:r>
        <w:rPr>
          <w:rFonts w:ascii="Times New Roman" w:hAnsi="Times New Roman"/>
          <w:sz w:val="24"/>
        </w:rPr>
        <w:t xml:space="preserve">           </w:t>
      </w:r>
      <w:r w:rsidRPr="002918F6">
        <w:rPr>
          <w:rFonts w:ascii="Arial" w:hAnsi="Arial" w:cs="Arial"/>
          <w:sz w:val="18"/>
          <w:szCs w:val="18"/>
        </w:rPr>
        <w:t>T</w:t>
      </w:r>
      <w:r w:rsidR="00A66B79" w:rsidRPr="002918F6">
        <w:rPr>
          <w:rFonts w:ascii="Arial" w:hAnsi="Arial" w:cs="Arial"/>
          <w:sz w:val="18"/>
          <w:szCs w:val="18"/>
        </w:rPr>
        <w:t>ujuan</w:t>
      </w:r>
      <w:r w:rsidRPr="002918F6">
        <w:rPr>
          <w:rFonts w:ascii="Arial" w:hAnsi="Arial" w:cs="Arial"/>
          <w:sz w:val="18"/>
          <w:szCs w:val="18"/>
        </w:rPr>
        <w:t xml:space="preserve"> penelitian ini adalah </w:t>
      </w:r>
      <w:r w:rsidR="00A66B79" w:rsidRPr="002918F6">
        <w:rPr>
          <w:rFonts w:ascii="Arial" w:hAnsi="Arial" w:cs="Arial"/>
          <w:sz w:val="18"/>
          <w:szCs w:val="18"/>
        </w:rPr>
        <w:t>meni</w:t>
      </w:r>
      <w:r w:rsidRPr="002918F6">
        <w:rPr>
          <w:rFonts w:ascii="Arial" w:hAnsi="Arial" w:cs="Arial"/>
          <w:sz w:val="18"/>
          <w:szCs w:val="18"/>
        </w:rPr>
        <w:t xml:space="preserve">ngkatkan partisipasi dan </w:t>
      </w:r>
      <w:r w:rsidR="00A66B79" w:rsidRPr="002918F6">
        <w:rPr>
          <w:rFonts w:ascii="Arial" w:hAnsi="Arial" w:cs="Arial"/>
          <w:sz w:val="18"/>
          <w:szCs w:val="18"/>
        </w:rPr>
        <w:t>prestasi belajar matematika siswa kelas VIII B SMP Negeri 3 Tabanan</w:t>
      </w:r>
      <w:r w:rsidRPr="002918F6">
        <w:rPr>
          <w:rFonts w:ascii="Arial" w:hAnsi="Arial" w:cs="Arial"/>
          <w:sz w:val="18"/>
          <w:szCs w:val="18"/>
        </w:rPr>
        <w:t xml:space="preserve"> tahun pelajaran 2018/2019</w:t>
      </w:r>
      <w:r w:rsidR="00A66B79" w:rsidRPr="002918F6">
        <w:rPr>
          <w:rFonts w:ascii="Arial" w:hAnsi="Arial" w:cs="Arial"/>
          <w:sz w:val="18"/>
          <w:szCs w:val="18"/>
        </w:rPr>
        <w:t>.</w:t>
      </w:r>
      <w:r w:rsidR="00F74C1B">
        <w:rPr>
          <w:rFonts w:ascii="Arial" w:hAnsi="Arial" w:cs="Arial"/>
          <w:sz w:val="18"/>
          <w:szCs w:val="18"/>
        </w:rPr>
        <w:t xml:space="preserve"> </w:t>
      </w:r>
      <w:r w:rsidRPr="002918F6">
        <w:rPr>
          <w:rFonts w:ascii="Arial" w:hAnsi="Arial" w:cs="Arial"/>
          <w:sz w:val="18"/>
          <w:szCs w:val="18"/>
        </w:rPr>
        <w:t>Jenis penelitian ini adalah Penelitian Tindakan K</w:t>
      </w:r>
      <w:r w:rsidR="00A66B79" w:rsidRPr="002918F6">
        <w:rPr>
          <w:rFonts w:ascii="Arial" w:hAnsi="Arial" w:cs="Arial"/>
          <w:sz w:val="18"/>
          <w:szCs w:val="18"/>
        </w:rPr>
        <w:t>elas</w:t>
      </w:r>
      <w:r w:rsidRPr="002918F6">
        <w:rPr>
          <w:rFonts w:ascii="Arial" w:hAnsi="Arial" w:cs="Arial"/>
          <w:sz w:val="18"/>
          <w:szCs w:val="18"/>
        </w:rPr>
        <w:t xml:space="preserve"> (PTK)</w:t>
      </w:r>
      <w:r w:rsidR="00A66B79" w:rsidRPr="002918F6">
        <w:rPr>
          <w:rFonts w:ascii="Arial" w:hAnsi="Arial" w:cs="Arial"/>
          <w:sz w:val="18"/>
          <w:szCs w:val="18"/>
        </w:rPr>
        <w:t xml:space="preserve"> </w:t>
      </w:r>
      <w:r w:rsidRPr="002918F6">
        <w:rPr>
          <w:rFonts w:ascii="Arial" w:hAnsi="Arial" w:cs="Arial"/>
          <w:sz w:val="18"/>
          <w:szCs w:val="18"/>
        </w:rPr>
        <w:t xml:space="preserve">yang </w:t>
      </w:r>
      <w:r w:rsidR="00A66B79" w:rsidRPr="002918F6">
        <w:rPr>
          <w:rFonts w:ascii="Arial" w:hAnsi="Arial" w:cs="Arial"/>
          <w:sz w:val="18"/>
          <w:szCs w:val="18"/>
        </w:rPr>
        <w:t>dilaksanakan dalam 2 siklus.Teknik pengumpulan data melalui lembar observasi untuk mengetahui partisipasi belajar siswa, dan melalui tes prestasi belajar berupa 10 soal objektif yang dihimpun dari soal-soal ujian nasion</w:t>
      </w:r>
      <w:r w:rsidR="00F14556">
        <w:rPr>
          <w:rFonts w:ascii="Arial" w:hAnsi="Arial" w:cs="Arial"/>
          <w:sz w:val="18"/>
          <w:szCs w:val="18"/>
        </w:rPr>
        <w:t>a</w:t>
      </w:r>
      <w:r w:rsidR="00A66B79" w:rsidRPr="002918F6">
        <w:rPr>
          <w:rFonts w:ascii="Arial" w:hAnsi="Arial" w:cs="Arial"/>
          <w:sz w:val="18"/>
          <w:szCs w:val="18"/>
        </w:rPr>
        <w:t>l untuk mengetahui prestasi belajar siswa.</w:t>
      </w:r>
      <w:r w:rsidR="00471820">
        <w:rPr>
          <w:rFonts w:ascii="Arial" w:hAnsi="Arial" w:cs="Arial"/>
          <w:sz w:val="18"/>
          <w:szCs w:val="18"/>
        </w:rPr>
        <w:t xml:space="preserve"> </w:t>
      </w:r>
      <w:r w:rsidR="00A66B79" w:rsidRPr="002918F6">
        <w:rPr>
          <w:rFonts w:ascii="Arial" w:hAnsi="Arial" w:cs="Arial"/>
          <w:sz w:val="18"/>
          <w:szCs w:val="18"/>
        </w:rPr>
        <w:t xml:space="preserve">Data-data yang dikumpulkan dianalisis menggunakan analisis deskriptif dan model </w:t>
      </w:r>
      <w:r w:rsidR="00A66B79" w:rsidRPr="002918F6">
        <w:rPr>
          <w:rFonts w:ascii="Arial" w:hAnsi="Arial" w:cs="Arial"/>
          <w:i/>
          <w:sz w:val="18"/>
          <w:szCs w:val="18"/>
        </w:rPr>
        <w:t>rasch winsteps.</w:t>
      </w:r>
      <w:r w:rsidRPr="002918F6">
        <w:rPr>
          <w:rFonts w:ascii="Arial" w:hAnsi="Arial" w:cs="Arial"/>
          <w:sz w:val="18"/>
          <w:szCs w:val="18"/>
        </w:rPr>
        <w:t xml:space="preserve"> </w:t>
      </w:r>
      <w:r w:rsidR="00A66B79" w:rsidRPr="002918F6">
        <w:rPr>
          <w:rFonts w:ascii="Arial" w:hAnsi="Arial" w:cs="Arial"/>
          <w:sz w:val="18"/>
          <w:szCs w:val="18"/>
        </w:rPr>
        <w:t>Hasil penelitian menunjukkan bahwa penerapan strategi pembelajaran tutor sebaya dapat meningkatkan partisipasi belajar siswa, yaitu dengan persentase peningkatan skor rata-rata sebesar 60,71% dari 16,8 pada siklus I menjadi 27 pada siklus II. Begitu pula untuk prestasi belajar matematika siswa. Terdapat peningkatan nilai rata-rata kelas sebesar 10.09% dari 72,67 pada siklus I menjadi 80 pada siklus II.</w:t>
      </w:r>
      <w:r w:rsidRPr="002918F6">
        <w:rPr>
          <w:rFonts w:ascii="Arial" w:hAnsi="Arial" w:cs="Arial"/>
          <w:sz w:val="18"/>
          <w:szCs w:val="18"/>
        </w:rPr>
        <w:t xml:space="preserve"> </w:t>
      </w:r>
      <w:r w:rsidR="00A66B79" w:rsidRPr="002918F6">
        <w:rPr>
          <w:rFonts w:ascii="Arial" w:hAnsi="Arial" w:cs="Arial"/>
          <w:sz w:val="18"/>
          <w:szCs w:val="18"/>
        </w:rPr>
        <w:t>Dari hasil penelitian tersebut diatas dapat simpulkan b</w:t>
      </w:r>
      <w:r w:rsidRPr="002918F6">
        <w:rPr>
          <w:rFonts w:ascii="Arial" w:hAnsi="Arial" w:cs="Arial"/>
          <w:sz w:val="18"/>
          <w:szCs w:val="18"/>
        </w:rPr>
        <w:t xml:space="preserve">ahwa dengan menerapkan strategi </w:t>
      </w:r>
      <w:r w:rsidR="00A66B79" w:rsidRPr="002918F6">
        <w:rPr>
          <w:rFonts w:ascii="Arial" w:hAnsi="Arial" w:cs="Arial"/>
          <w:sz w:val="18"/>
          <w:szCs w:val="18"/>
        </w:rPr>
        <w:t xml:space="preserve">pembelajaran tutor sebaya, dapat meningkatkan partisipasi dan prestasi belajar matematika siswa kelas VIII B SMP Negeri 3 Tabanan tahun pelajaran 2018/2019. Diharapkan strategi pembelajaran tutor </w:t>
      </w:r>
      <w:r w:rsidRPr="002918F6">
        <w:rPr>
          <w:rFonts w:ascii="Arial" w:hAnsi="Arial" w:cs="Arial"/>
          <w:sz w:val="18"/>
          <w:szCs w:val="18"/>
        </w:rPr>
        <w:t>sebaya dapat menjadi alternatif</w:t>
      </w:r>
      <w:r w:rsidR="00A66B79" w:rsidRPr="002918F6">
        <w:rPr>
          <w:rFonts w:ascii="Arial" w:hAnsi="Arial" w:cs="Arial"/>
          <w:sz w:val="18"/>
          <w:szCs w:val="18"/>
        </w:rPr>
        <w:t xml:space="preserve"> dalam pembelajaran matematika oleh para guru.</w:t>
      </w:r>
    </w:p>
    <w:p w:rsidR="002918F6" w:rsidRPr="002918F6" w:rsidRDefault="002918F6" w:rsidP="00A66B79">
      <w:pPr>
        <w:tabs>
          <w:tab w:val="left" w:pos="1701"/>
        </w:tabs>
        <w:spacing w:after="0" w:line="240" w:lineRule="auto"/>
        <w:jc w:val="both"/>
        <w:rPr>
          <w:rFonts w:ascii="Arial" w:hAnsi="Arial" w:cs="Arial"/>
          <w:sz w:val="18"/>
          <w:szCs w:val="18"/>
        </w:rPr>
      </w:pPr>
    </w:p>
    <w:p w:rsidR="00A66B79" w:rsidRPr="002918F6" w:rsidRDefault="002918F6" w:rsidP="00A66B79">
      <w:pPr>
        <w:spacing w:after="0" w:line="240" w:lineRule="auto"/>
        <w:rPr>
          <w:rFonts w:ascii="Arial" w:hAnsi="Arial" w:cs="Arial"/>
          <w:b/>
          <w:sz w:val="18"/>
          <w:szCs w:val="18"/>
        </w:rPr>
      </w:pPr>
      <w:r>
        <w:rPr>
          <w:rFonts w:ascii="Arial" w:hAnsi="Arial" w:cs="Arial"/>
          <w:b/>
          <w:sz w:val="18"/>
          <w:szCs w:val="18"/>
        </w:rPr>
        <w:t>Kata k</w:t>
      </w:r>
      <w:r w:rsidRPr="002918F6">
        <w:rPr>
          <w:rFonts w:ascii="Arial" w:hAnsi="Arial" w:cs="Arial"/>
          <w:b/>
          <w:sz w:val="18"/>
          <w:szCs w:val="18"/>
        </w:rPr>
        <w:t>unci :</w:t>
      </w:r>
      <w:r>
        <w:rPr>
          <w:rFonts w:ascii="Arial" w:hAnsi="Arial" w:cs="Arial"/>
          <w:b/>
          <w:sz w:val="18"/>
          <w:szCs w:val="18"/>
        </w:rPr>
        <w:t xml:space="preserve"> </w:t>
      </w:r>
      <w:r w:rsidRPr="002918F6">
        <w:rPr>
          <w:rFonts w:ascii="Arial" w:hAnsi="Arial" w:cs="Arial"/>
          <w:sz w:val="18"/>
          <w:szCs w:val="18"/>
        </w:rPr>
        <w:t>tutor sebaya, partisipasi, prestasi belajar</w:t>
      </w:r>
    </w:p>
    <w:p w:rsidR="00424179" w:rsidRDefault="00424179">
      <w:pPr>
        <w:rPr>
          <w:rFonts w:ascii="Arial" w:hAnsi="Arial" w:cs="Arial"/>
          <w:sz w:val="18"/>
          <w:szCs w:val="18"/>
        </w:rPr>
      </w:pPr>
    </w:p>
    <w:p w:rsidR="004C08D0" w:rsidRPr="00AD1098" w:rsidRDefault="004C08D0" w:rsidP="002566DB">
      <w:pPr>
        <w:spacing w:after="0" w:line="240" w:lineRule="auto"/>
        <w:jc w:val="center"/>
        <w:rPr>
          <w:rFonts w:ascii="Arial" w:hAnsi="Arial" w:cs="Arial"/>
          <w:b/>
        </w:rPr>
      </w:pPr>
      <w:r w:rsidRPr="00AD1098">
        <w:rPr>
          <w:rFonts w:ascii="Arial" w:hAnsi="Arial" w:cs="Arial"/>
          <w:b/>
        </w:rPr>
        <w:t>ABSTRACT</w:t>
      </w:r>
    </w:p>
    <w:p w:rsidR="004C08D0" w:rsidRPr="00471820" w:rsidRDefault="009414C1" w:rsidP="002566DB">
      <w:pPr>
        <w:spacing w:after="0"/>
        <w:jc w:val="both"/>
        <w:rPr>
          <w:rFonts w:ascii="Arial" w:hAnsi="Arial" w:cs="Arial"/>
          <w:i/>
          <w:sz w:val="18"/>
          <w:szCs w:val="18"/>
          <w:lang w:eastAsia="zh-CN"/>
        </w:rPr>
      </w:pPr>
      <w:r w:rsidRPr="00471820">
        <w:rPr>
          <w:rFonts w:ascii="Arial" w:hAnsi="Arial" w:cs="Arial"/>
          <w:i/>
          <w:sz w:val="18"/>
          <w:szCs w:val="18"/>
          <w:lang w:eastAsia="zh-CN"/>
        </w:rPr>
        <w:t xml:space="preserve">              </w:t>
      </w:r>
      <w:r w:rsidR="005A2C24" w:rsidRPr="00471820">
        <w:rPr>
          <w:rFonts w:ascii="Arial" w:hAnsi="Arial" w:cs="Arial"/>
          <w:i/>
          <w:sz w:val="18"/>
          <w:szCs w:val="18"/>
          <w:lang w:eastAsia="zh-CN"/>
        </w:rPr>
        <w:t xml:space="preserve">The purpose of this study was to increase the participation </w:t>
      </w:r>
      <w:r w:rsidRPr="00471820">
        <w:rPr>
          <w:rFonts w:ascii="Arial" w:hAnsi="Arial" w:cs="Arial"/>
          <w:i/>
          <w:sz w:val="18"/>
          <w:szCs w:val="18"/>
          <w:lang w:eastAsia="zh-CN"/>
        </w:rPr>
        <w:t xml:space="preserve">and </w:t>
      </w:r>
      <w:r w:rsidR="005A2C24" w:rsidRPr="00471820">
        <w:rPr>
          <w:rFonts w:ascii="Arial" w:hAnsi="Arial" w:cs="Arial"/>
          <w:i/>
          <w:sz w:val="18"/>
          <w:szCs w:val="18"/>
          <w:lang w:eastAsia="zh-CN"/>
        </w:rPr>
        <w:t>mathematics learning achievement of class VIII B students of SMP Negeri 3 Tabanan</w:t>
      </w:r>
      <w:r w:rsidR="00C87076" w:rsidRPr="00471820">
        <w:rPr>
          <w:rFonts w:ascii="Arial" w:hAnsi="Arial" w:cs="Arial"/>
          <w:i/>
          <w:sz w:val="18"/>
          <w:szCs w:val="18"/>
          <w:lang w:eastAsia="zh-CN"/>
        </w:rPr>
        <w:t xml:space="preserve"> </w:t>
      </w:r>
      <w:r w:rsidR="005A2C24" w:rsidRPr="00471820">
        <w:rPr>
          <w:rFonts w:ascii="Arial" w:hAnsi="Arial" w:cs="Arial"/>
          <w:i/>
          <w:sz w:val="18"/>
          <w:szCs w:val="18"/>
          <w:lang w:eastAsia="zh-CN"/>
        </w:rPr>
        <w:t xml:space="preserve">in the academic year 2018/2019. </w:t>
      </w:r>
      <w:r w:rsidRPr="00471820">
        <w:rPr>
          <w:rFonts w:ascii="Arial" w:hAnsi="Arial" w:cs="Arial"/>
          <w:i/>
          <w:sz w:val="18"/>
          <w:szCs w:val="18"/>
          <w:lang w:eastAsia="zh-CN"/>
        </w:rPr>
        <w:t xml:space="preserve">This type of research is Classroom Action Research (CAR) which is carried out up to 2 cycles. </w:t>
      </w:r>
      <w:r w:rsidR="00C87076" w:rsidRPr="00471820">
        <w:rPr>
          <w:rFonts w:ascii="Arial" w:hAnsi="Arial" w:cs="Arial"/>
          <w:i/>
          <w:sz w:val="18"/>
          <w:szCs w:val="18"/>
          <w:lang w:eastAsia="zh-CN"/>
        </w:rPr>
        <w:t>Data collection techniques through observation sheets to determine student learning participation, and through learning achievement tests in the form of 10 objective questions collected from national exam questions to determine student learning achievement. The collected data were analyzed using descriptive analysis and winch teps model.The results showed that the application of peer tutoring learning strategies could increase student learning participation, namely by increasing the average score by 60.71% from 16.8 in the first cycle to 27 in the second cycle. The same is true for students' mathematics learning achievements. There is an increase in the class average value of 10.09% from 72.67 in the first cycle to 80 in the second cycle.</w:t>
      </w:r>
      <w:r w:rsidRPr="00471820">
        <w:rPr>
          <w:rFonts w:ascii="Arial" w:hAnsi="Arial" w:cs="Arial"/>
          <w:i/>
          <w:sz w:val="18"/>
          <w:szCs w:val="18"/>
          <w:lang w:eastAsia="zh-CN"/>
        </w:rPr>
        <w:t xml:space="preserve"> </w:t>
      </w:r>
      <w:r w:rsidR="00C87076" w:rsidRPr="00471820">
        <w:rPr>
          <w:rFonts w:ascii="Arial" w:hAnsi="Arial" w:cs="Arial"/>
          <w:i/>
          <w:sz w:val="18"/>
          <w:szCs w:val="18"/>
          <w:lang w:eastAsia="zh-CN"/>
        </w:rPr>
        <w:t>From the results of the above research, it can be concluded that by applying the peer tutoring learning strategy, it can increase the participation and mathematics learning achievement of class VIII B students of SMP Negeri 3 Tabanan in the academic year 2018/2019. It is expected that peer tutoring learning strategies can be an alternative in mathematics learning by teachers.</w:t>
      </w:r>
    </w:p>
    <w:p w:rsidR="009414C1" w:rsidRPr="009414C1" w:rsidRDefault="009414C1" w:rsidP="009414C1">
      <w:pPr>
        <w:spacing w:after="0"/>
        <w:jc w:val="both"/>
        <w:rPr>
          <w:rFonts w:ascii="Arial" w:hAnsi="Arial" w:cs="Arial"/>
          <w:sz w:val="18"/>
          <w:szCs w:val="18"/>
          <w:lang w:eastAsia="zh-CN"/>
        </w:rPr>
      </w:pPr>
    </w:p>
    <w:p w:rsidR="00F05906" w:rsidRPr="00F15860" w:rsidRDefault="009414C1" w:rsidP="002566DB">
      <w:pPr>
        <w:rPr>
          <w:rFonts w:ascii="Arial" w:hAnsi="Arial" w:cs="Arial"/>
          <w:i/>
          <w:sz w:val="18"/>
          <w:szCs w:val="18"/>
          <w:lang w:eastAsia="zh-CN"/>
        </w:rPr>
      </w:pPr>
      <w:r>
        <w:rPr>
          <w:rFonts w:ascii="Arial" w:hAnsi="Arial" w:cs="Arial"/>
          <w:b/>
          <w:sz w:val="18"/>
          <w:szCs w:val="18"/>
        </w:rPr>
        <w:t xml:space="preserve">Keywords : </w:t>
      </w:r>
      <w:r w:rsidRPr="00471820">
        <w:rPr>
          <w:rFonts w:ascii="Arial" w:hAnsi="Arial" w:cs="Arial"/>
          <w:i/>
          <w:sz w:val="18"/>
          <w:szCs w:val="18"/>
          <w:lang w:eastAsia="zh-CN"/>
        </w:rPr>
        <w:t>peer</w:t>
      </w:r>
      <w:r w:rsidR="002566DB">
        <w:rPr>
          <w:rFonts w:ascii="Arial" w:hAnsi="Arial" w:cs="Arial"/>
          <w:sz w:val="18"/>
          <w:szCs w:val="18"/>
          <w:lang w:eastAsia="zh-CN"/>
        </w:rPr>
        <w:t xml:space="preserve"> </w:t>
      </w:r>
      <w:r w:rsidRPr="00471820">
        <w:rPr>
          <w:rFonts w:ascii="Arial" w:hAnsi="Arial" w:cs="Arial"/>
          <w:i/>
          <w:sz w:val="18"/>
          <w:szCs w:val="18"/>
          <w:lang w:eastAsia="zh-CN"/>
        </w:rPr>
        <w:t>tutoring,  participation,  learning achievement</w:t>
      </w:r>
    </w:p>
    <w:p w:rsidR="004C08D0" w:rsidRPr="0001113D" w:rsidRDefault="002566DB" w:rsidP="00B12BE4">
      <w:pPr>
        <w:pStyle w:val="ListParagraph"/>
        <w:numPr>
          <w:ilvl w:val="0"/>
          <w:numId w:val="1"/>
        </w:numPr>
        <w:spacing w:after="0"/>
        <w:ind w:left="426"/>
        <w:rPr>
          <w:rFonts w:ascii="Arial" w:hAnsi="Arial" w:cs="Arial"/>
          <w:b/>
          <w:sz w:val="20"/>
          <w:szCs w:val="20"/>
        </w:rPr>
      </w:pPr>
      <w:r w:rsidRPr="0001113D">
        <w:rPr>
          <w:rFonts w:ascii="Arial" w:hAnsi="Arial" w:cs="Arial"/>
          <w:b/>
          <w:sz w:val="20"/>
          <w:szCs w:val="20"/>
        </w:rPr>
        <w:t>Pendahuluan</w:t>
      </w:r>
    </w:p>
    <w:p w:rsidR="00353E9A" w:rsidRPr="0001113D" w:rsidRDefault="002566DB" w:rsidP="00B12BE4">
      <w:pPr>
        <w:spacing w:after="0"/>
        <w:ind w:left="66" w:firstLine="360"/>
        <w:jc w:val="both"/>
        <w:rPr>
          <w:rFonts w:ascii="Arial" w:hAnsi="Arial" w:cs="Arial"/>
          <w:sz w:val="20"/>
          <w:szCs w:val="20"/>
        </w:rPr>
      </w:pPr>
      <w:r w:rsidRPr="0001113D">
        <w:rPr>
          <w:rFonts w:ascii="Arial" w:hAnsi="Arial" w:cs="Arial"/>
          <w:sz w:val="20"/>
          <w:szCs w:val="20"/>
        </w:rPr>
        <w:t>Karakteristik pembelajaran matematika lebih menekankan pada membangun pengetahuan tentang konsep yang sedang dibahas. Harapan yang selalu di inginkan seorang guru adalah bagaimana bahan pelajaran yang disampaikan dapat dikuasai oleh peserta didik secara tuntas</w:t>
      </w:r>
      <w:r w:rsidR="00F05906">
        <w:rPr>
          <w:rFonts w:ascii="Arial" w:hAnsi="Arial" w:cs="Arial"/>
          <w:sz w:val="20"/>
          <w:szCs w:val="20"/>
        </w:rPr>
        <w:t>.</w:t>
      </w:r>
      <w:r w:rsidR="00F05906" w:rsidRPr="00F05906">
        <w:rPr>
          <w:rFonts w:ascii="Times New Roman" w:hAnsi="Times New Roman"/>
          <w:sz w:val="24"/>
        </w:rPr>
        <w:t xml:space="preserve"> </w:t>
      </w:r>
      <w:r w:rsidR="00F05906" w:rsidRPr="00F05906">
        <w:rPr>
          <w:rFonts w:ascii="Arial" w:hAnsi="Arial" w:cs="Arial"/>
          <w:sz w:val="20"/>
          <w:szCs w:val="20"/>
        </w:rPr>
        <w:t>Kesulitan ini dikarenakan anak didik bukan hanya sebagai individu dengan segala keunikannya, tetapi mereka juga sebagai makhluk sosial dengan latar belakang berbeda</w:t>
      </w:r>
      <w:r w:rsidR="00F05906">
        <w:rPr>
          <w:rFonts w:ascii="Arial" w:hAnsi="Arial" w:cs="Arial"/>
          <w:sz w:val="20"/>
          <w:szCs w:val="20"/>
        </w:rPr>
        <w:t>.</w:t>
      </w:r>
      <w:r w:rsidR="00675C0C" w:rsidRPr="0001113D">
        <w:rPr>
          <w:rFonts w:ascii="Arial" w:hAnsi="Arial" w:cs="Arial"/>
          <w:sz w:val="20"/>
          <w:szCs w:val="20"/>
        </w:rPr>
        <w:t xml:space="preserve"> Pemilihan strategi pembelajaran pada dasarnya merupakan salah satu hal penting yang harus dipahami oleh setiap guru, mengingat proses pembelajaran merupakan proses komunikasi </w:t>
      </w:r>
      <w:r w:rsidR="00675C0C" w:rsidRPr="0001113D">
        <w:rPr>
          <w:rFonts w:ascii="Arial" w:hAnsi="Arial" w:cs="Arial"/>
          <w:sz w:val="20"/>
          <w:szCs w:val="20"/>
        </w:rPr>
        <w:lastRenderedPageBreak/>
        <w:t xml:space="preserve">multi arah antar siswa, guru dan lingkungan belajar. Diakui bahwa banyak siswa yang mengalami kesulitan dalam belajar matematika, </w:t>
      </w:r>
    </w:p>
    <w:p w:rsidR="00353E9A" w:rsidRPr="0001113D" w:rsidRDefault="00353E9A" w:rsidP="00B12BE4">
      <w:pPr>
        <w:spacing w:after="0"/>
        <w:ind w:left="66" w:firstLine="360"/>
        <w:jc w:val="both"/>
        <w:rPr>
          <w:rFonts w:ascii="Arial" w:hAnsi="Arial" w:cs="Arial"/>
          <w:sz w:val="20"/>
          <w:szCs w:val="20"/>
        </w:rPr>
      </w:pPr>
      <w:r w:rsidRPr="0001113D">
        <w:rPr>
          <w:rFonts w:ascii="Arial" w:hAnsi="Arial" w:cs="Arial"/>
          <w:sz w:val="20"/>
          <w:szCs w:val="20"/>
        </w:rPr>
        <w:t>A</w:t>
      </w:r>
      <w:r w:rsidR="00675C0C" w:rsidRPr="0001113D">
        <w:rPr>
          <w:rFonts w:ascii="Arial" w:hAnsi="Arial" w:cs="Arial"/>
          <w:sz w:val="20"/>
          <w:szCs w:val="20"/>
        </w:rPr>
        <w:t>pabila matematika diajarkan secara cepat dan terburu-buru yang tidak memperhatikan kemampuan siswa. Rendahnya partisipasi dan prestasi belajar matematika siswa kelas VIII B SMP Negeri 3 Tabanan.Hal ini disebabkan karena pembelajaran yang masih berpusat pada guru, sehingga siswa terlihat jenuh karena kurang dilibatkan dalam pembelajaran dan pembelajaran seolah-olah hanya untuk siswa tertentu</w:t>
      </w:r>
      <w:r w:rsidR="00F05906">
        <w:rPr>
          <w:rFonts w:ascii="Arial" w:hAnsi="Arial" w:cs="Arial"/>
          <w:sz w:val="20"/>
          <w:szCs w:val="20"/>
        </w:rPr>
        <w:t xml:space="preserve"> </w:t>
      </w:r>
      <w:r w:rsidR="00F05906" w:rsidRPr="00F05906">
        <w:rPr>
          <w:rFonts w:ascii="Arial" w:hAnsi="Arial" w:cs="Arial"/>
          <w:sz w:val="20"/>
          <w:szCs w:val="20"/>
        </w:rPr>
        <w:t>yaitu siswa yang pandai. Menurut penuturan seorang guru di SMP Negeri 3 Tabanan, hal tersebut yang membuat masih terdapat siswa yang belum mencapai kriteria ketuntasan minimal (KKM) yang ditetapkan sekolah yaitu 70.</w:t>
      </w:r>
      <w:r w:rsidR="00F05906">
        <w:rPr>
          <w:rFonts w:ascii="Arial" w:hAnsi="Arial" w:cs="Arial"/>
          <w:sz w:val="20"/>
          <w:szCs w:val="20"/>
        </w:rPr>
        <w:t xml:space="preserve"> </w:t>
      </w:r>
      <w:r w:rsidR="00675C0C" w:rsidRPr="0001113D">
        <w:rPr>
          <w:rFonts w:ascii="Arial" w:hAnsi="Arial" w:cs="Arial"/>
          <w:sz w:val="20"/>
          <w:szCs w:val="20"/>
        </w:rPr>
        <w:t>Oleh karena itu penulis mencoba menggunakan strategi pembelajaran tutor sebaya diharapkan dapat meningkatkan partisipasi dan prestasi belajar siswa pada mata pelajaran matematika di kelas VIII B SMP Negeri 3 Tabanan.</w:t>
      </w:r>
    </w:p>
    <w:p w:rsidR="00353E9A" w:rsidRPr="00FA3547" w:rsidRDefault="00F84968" w:rsidP="00FA3547">
      <w:pPr>
        <w:autoSpaceDE w:val="0"/>
        <w:autoSpaceDN w:val="0"/>
        <w:adjustRightInd w:val="0"/>
        <w:spacing w:after="0"/>
        <w:ind w:left="66" w:firstLine="654"/>
        <w:jc w:val="both"/>
        <w:rPr>
          <w:rFonts w:ascii="Times New Roman" w:hAnsi="Times New Roman"/>
          <w:sz w:val="24"/>
          <w:szCs w:val="24"/>
        </w:rPr>
      </w:pPr>
      <w:r w:rsidRPr="0001113D">
        <w:rPr>
          <w:rFonts w:ascii="Arial" w:hAnsi="Arial" w:cs="Arial"/>
          <w:sz w:val="20"/>
          <w:szCs w:val="20"/>
        </w:rPr>
        <w:t>Tujuan dari penelitian ini adalah untuk meningkatkan partisipasi dan prestasi belajar matematika siswa kelas VIII B SMP Negeri 3 Tabanan tahun pelajaran 2018/2019. Menurut Djamarah dan Zain (2013:25) adakalanya seorang siswa lebih mudah menerima keterangan yang diberikan oleh kawan sebangku atau kawan-kawan untuk melaksanakan program perbaikan. Pelaksanaan program perbaikan ini disebut Tutor Sebaya karena mereka mempunyai usia yang hampir sebaya sesamanya. Metode pembelajaran tutor sebaya menurut Depdiknas (dalam Hastuti, 2018) merupakan kegiatan pembelajaran yang dilakukan seorang siswa kepada siswa lainnya dan salah satu siswa itu lebih memahami materi pembelajaran</w:t>
      </w:r>
      <w:r w:rsidR="00353E9A" w:rsidRPr="0001113D">
        <w:rPr>
          <w:rFonts w:ascii="Arial" w:hAnsi="Arial" w:cs="Arial"/>
          <w:sz w:val="20"/>
          <w:szCs w:val="20"/>
        </w:rPr>
        <w:t xml:space="preserve">. </w:t>
      </w:r>
      <w:r w:rsidR="00FA3547" w:rsidRPr="00FA3547">
        <w:rPr>
          <w:rFonts w:ascii="Arial" w:hAnsi="Arial" w:cs="Arial"/>
          <w:sz w:val="20"/>
          <w:szCs w:val="20"/>
        </w:rPr>
        <w:t>Keunggulan strategi pembelajaran tutor sebaya adalah peserta didik akan dapat merasakan bahwa pembelajaran menjadi miliknya sendiri karena peserta didik diberi kesempatan yang luas untuk berpartisipasi, memiliki motivasi yang kuat untuk mengikuti kegiatan pembelajaran, tumbuhnya suasana demokratis dalam pembelajaran sehingga akan terjadi dialog dan diskusi untuk saling belajar-membelajarkan diantara peserta didik, dapat menambah wawasan pikiran dan pengetahuan bagi peserta didik karena sesuatu yang dialami dan disampaikan peserta didik mungkin belum diketahui sebelumnya oleh pendidik.</w:t>
      </w:r>
      <w:r w:rsidR="00FA3547">
        <w:rPr>
          <w:rFonts w:ascii="Times New Roman" w:hAnsi="Times New Roman"/>
          <w:sz w:val="24"/>
          <w:szCs w:val="24"/>
        </w:rPr>
        <w:t xml:space="preserve"> </w:t>
      </w:r>
      <w:r w:rsidR="00353E9A" w:rsidRPr="0001113D">
        <w:rPr>
          <w:rFonts w:ascii="Arial" w:hAnsi="Arial" w:cs="Arial"/>
          <w:sz w:val="20"/>
          <w:szCs w:val="20"/>
        </w:rPr>
        <w:t>Krathwohl dan Bloom (dalam Ratnasari, 2014) partisipasi mencakup kerelaaan, kesediaan memperhatikan dan berpartisipasi dalam suatu kegiatan. Prestasi adalah hasil dari suatu kegiatan yang telah dikerjakan, diciptakan, baik secara individu maupun kelompok (Firdianti, 2018).</w:t>
      </w:r>
    </w:p>
    <w:p w:rsidR="00B12BE4" w:rsidRPr="0001113D" w:rsidRDefault="00B12BE4" w:rsidP="00B12BE4">
      <w:pPr>
        <w:spacing w:after="0"/>
        <w:ind w:left="66" w:firstLine="360"/>
        <w:jc w:val="both"/>
        <w:rPr>
          <w:rFonts w:ascii="Arial" w:hAnsi="Arial" w:cs="Arial"/>
          <w:sz w:val="20"/>
          <w:szCs w:val="20"/>
        </w:rPr>
      </w:pPr>
    </w:p>
    <w:p w:rsidR="004C08D0" w:rsidRPr="0001113D" w:rsidRDefault="00353E9A" w:rsidP="00B12BE4">
      <w:pPr>
        <w:pStyle w:val="ListParagraph"/>
        <w:numPr>
          <w:ilvl w:val="0"/>
          <w:numId w:val="1"/>
        </w:numPr>
        <w:spacing w:after="0"/>
        <w:ind w:left="426"/>
        <w:rPr>
          <w:rFonts w:ascii="Arial" w:hAnsi="Arial" w:cs="Arial"/>
          <w:b/>
          <w:sz w:val="20"/>
          <w:szCs w:val="20"/>
        </w:rPr>
      </w:pPr>
      <w:r w:rsidRPr="0001113D">
        <w:rPr>
          <w:rFonts w:ascii="Arial" w:hAnsi="Arial" w:cs="Arial"/>
          <w:b/>
          <w:sz w:val="20"/>
          <w:szCs w:val="20"/>
        </w:rPr>
        <w:t>Metode Penelitian</w:t>
      </w:r>
    </w:p>
    <w:p w:rsidR="00353E9A" w:rsidRDefault="00353E9A" w:rsidP="00B12BE4">
      <w:pPr>
        <w:spacing w:after="0"/>
        <w:ind w:firstLine="426"/>
        <w:rPr>
          <w:rFonts w:ascii="Arial" w:hAnsi="Arial" w:cs="Arial"/>
          <w:sz w:val="20"/>
          <w:szCs w:val="20"/>
        </w:rPr>
      </w:pPr>
      <w:r w:rsidRPr="0001113D">
        <w:rPr>
          <w:rFonts w:ascii="Arial" w:hAnsi="Arial" w:cs="Arial"/>
          <w:sz w:val="20"/>
          <w:szCs w:val="20"/>
        </w:rPr>
        <w:t xml:space="preserve">Jenis penelitian yang dilakukan dalam penelitian ini </w:t>
      </w:r>
      <w:r w:rsidRPr="0001113D">
        <w:rPr>
          <w:rFonts w:ascii="Arial" w:hAnsi="Arial" w:cs="Arial"/>
          <w:sz w:val="20"/>
          <w:szCs w:val="20"/>
          <w:lang w:val="id-ID"/>
        </w:rPr>
        <w:t>adalah</w:t>
      </w:r>
      <w:r w:rsidRPr="0001113D">
        <w:rPr>
          <w:rFonts w:ascii="Arial" w:hAnsi="Arial" w:cs="Arial"/>
          <w:sz w:val="20"/>
          <w:szCs w:val="20"/>
        </w:rPr>
        <w:t xml:space="preserve"> Penelitian Tindakan Kelas (PTK) model Kurt Lewin dengan sistem siklus yang tiap siklusnya terdiri dari empat tahap, yaitu: perencanaan, pelaksanaan, pengamatan, dan refleksi.</w:t>
      </w:r>
    </w:p>
    <w:p w:rsidR="00E86AD5" w:rsidRDefault="00E86AD5" w:rsidP="00B12BE4">
      <w:pPr>
        <w:spacing w:after="0"/>
        <w:ind w:firstLine="426"/>
        <w:rPr>
          <w:rFonts w:ascii="Arial" w:hAnsi="Arial" w:cs="Arial"/>
          <w:sz w:val="20"/>
          <w:szCs w:val="20"/>
        </w:rPr>
      </w:pPr>
    </w:p>
    <w:p w:rsidR="00E86AD5" w:rsidRPr="0001113D" w:rsidRDefault="00F15860" w:rsidP="00B12BE4">
      <w:pPr>
        <w:spacing w:after="0"/>
        <w:ind w:firstLine="426"/>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1775460</wp:posOffset>
                </wp:positionH>
                <wp:positionV relativeFrom="paragraph">
                  <wp:posOffset>142240</wp:posOffset>
                </wp:positionV>
                <wp:extent cx="1042035" cy="266065"/>
                <wp:effectExtent l="7620" t="10795" r="7620" b="889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6606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353E9A" w:rsidRPr="0001478A" w:rsidRDefault="00353E9A" w:rsidP="00353E9A">
                            <w:pPr>
                              <w:jc w:val="center"/>
                              <w:rPr>
                                <w:rFonts w:ascii="Arial" w:hAnsi="Arial" w:cs="Arial"/>
                                <w:sz w:val="18"/>
                                <w:szCs w:val="18"/>
                              </w:rPr>
                            </w:pPr>
                            <w:r w:rsidRPr="0001478A">
                              <w:rPr>
                                <w:rFonts w:ascii="Arial" w:hAnsi="Arial" w:cs="Arial"/>
                                <w:sz w:val="18"/>
                                <w:szCs w:val="18"/>
                              </w:rPr>
                              <w:t>Acting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39.8pt;margin-top:11.2pt;width:82.05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" fillcolor="white [3212]" strokecolor="white [3212]">
                <v:textbox>
                  <w:txbxContent>
                    <w:p w:rsidR="00353E9A" w:rsidRPr="0001478A" w:rsidRDefault="00353E9A" w:rsidP="00353E9A">
                      <w:pPr>
                        <w:jc w:val="center"/>
                        <w:rPr>
                          <w:rFonts w:ascii="Arial" w:hAnsi="Arial" w:cs="Arial"/>
                          <w:sz w:val="18"/>
                          <w:szCs w:val="18"/>
                        </w:rPr>
                      </w:pPr>
                      <w:r w:rsidRPr="0001478A">
                        <w:rPr>
                          <w:rFonts w:ascii="Arial" w:hAnsi="Arial" w:cs="Arial"/>
                          <w:sz w:val="18"/>
                          <w:szCs w:val="18"/>
                        </w:rPr>
                        <w:t>Acting</w:t>
                      </w:r>
                    </w:p>
                  </w:txbxContent>
                </v:textbox>
              </v:rect>
            </w:pict>
          </mc:Fallback>
        </mc:AlternateContent>
      </w:r>
    </w:p>
    <w:p w:rsidR="00353E9A" w:rsidRPr="00B12BE4" w:rsidRDefault="00F15860" w:rsidP="00353E9A">
      <w:pPr>
        <w:pStyle w:val="Default"/>
        <w:spacing w:line="480" w:lineRule="auto"/>
        <w:ind w:left="360"/>
        <w:jc w:val="both"/>
        <w:rPr>
          <w:rFonts w:ascii="Arial" w:hAnsi="Arial" w:cs="Arial"/>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1270635</wp:posOffset>
                </wp:positionH>
                <wp:positionV relativeFrom="paragraph">
                  <wp:posOffset>78740</wp:posOffset>
                </wp:positionV>
                <wp:extent cx="2076450" cy="984250"/>
                <wp:effectExtent l="7620" t="10160" r="11430" b="571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984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0.05pt;margin-top:6.2pt;width:163.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I1HwIAADw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"/>
            </w:pict>
          </mc:Fallback>
        </mc:AlternateContent>
      </w:r>
    </w:p>
    <w:p w:rsidR="00353E9A" w:rsidRPr="00B12BE4" w:rsidRDefault="00F15860" w:rsidP="00353E9A">
      <w:pPr>
        <w:pStyle w:val="Default"/>
        <w:spacing w:line="480" w:lineRule="auto"/>
        <w:ind w:left="360"/>
        <w:jc w:val="both"/>
        <w:rPr>
          <w:sz w:val="20"/>
          <w:szCs w:val="20"/>
        </w:rPr>
      </w:pPr>
      <w:r>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3004185</wp:posOffset>
                </wp:positionH>
                <wp:positionV relativeFrom="paragraph">
                  <wp:posOffset>200025</wp:posOffset>
                </wp:positionV>
                <wp:extent cx="840105" cy="287020"/>
                <wp:effectExtent l="7620" t="13970" r="9525" b="133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28702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353E9A" w:rsidRPr="0001478A" w:rsidRDefault="00353E9A" w:rsidP="00353E9A">
                            <w:pPr>
                              <w:jc w:val="center"/>
                              <w:rPr>
                                <w:rFonts w:ascii="Arial" w:hAnsi="Arial" w:cs="Arial"/>
                                <w:sz w:val="18"/>
                                <w:szCs w:val="18"/>
                              </w:rPr>
                            </w:pPr>
                            <w:r w:rsidRPr="0001478A">
                              <w:rPr>
                                <w:rFonts w:ascii="Arial" w:hAnsi="Arial" w:cs="Arial"/>
                                <w:sz w:val="18"/>
                                <w:szCs w:val="18"/>
                              </w:rPr>
                              <w:t>Observing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36.55pt;margin-top:15.75pt;width:66.1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" fillcolor="white [3212]" strokecolor="white [3212]">
                <v:textbox>
                  <w:txbxContent>
                    <w:p w:rsidR="00353E9A" w:rsidRPr="0001478A" w:rsidRDefault="00353E9A" w:rsidP="00353E9A">
                      <w:pPr>
                        <w:jc w:val="center"/>
                        <w:rPr>
                          <w:rFonts w:ascii="Arial" w:hAnsi="Arial" w:cs="Arial"/>
                          <w:sz w:val="18"/>
                          <w:szCs w:val="18"/>
                        </w:rPr>
                      </w:pPr>
                      <w:r w:rsidRPr="0001478A">
                        <w:rPr>
                          <w:rFonts w:ascii="Arial" w:hAnsi="Arial" w:cs="Arial"/>
                          <w:sz w:val="18"/>
                          <w:szCs w:val="18"/>
                        </w:rPr>
                        <w:t>Observing</w:t>
                      </w:r>
                    </w:p>
                  </w:txbxContent>
                </v:textbox>
              </v:rect>
            </w:pict>
          </mc:Fallback>
        </mc:AlternateContent>
      </w: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859155</wp:posOffset>
                </wp:positionH>
                <wp:positionV relativeFrom="paragraph">
                  <wp:posOffset>200025</wp:posOffset>
                </wp:positionV>
                <wp:extent cx="840105" cy="287020"/>
                <wp:effectExtent l="5715" t="13970" r="11430" b="133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28702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353E9A" w:rsidRPr="0001478A" w:rsidRDefault="00353E9A" w:rsidP="00353E9A">
                            <w:pPr>
                              <w:rPr>
                                <w:rFonts w:ascii="Arial" w:hAnsi="Arial" w:cs="Arial"/>
                                <w:sz w:val="18"/>
                                <w:szCs w:val="18"/>
                              </w:rPr>
                            </w:pPr>
                            <w:r w:rsidRPr="0001478A">
                              <w:rPr>
                                <w:rFonts w:ascii="Arial" w:hAnsi="Arial" w:cs="Arial"/>
                                <w:sz w:val="18"/>
                                <w:szCs w:val="18"/>
                              </w:rPr>
                              <w:t>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67.65pt;margin-top:15.75pt;width:66.1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" fillcolor="white [3212]" strokecolor="white [3212]">
                <v:textbox>
                  <w:txbxContent>
                    <w:p w:rsidR="00353E9A" w:rsidRPr="0001478A" w:rsidRDefault="00353E9A" w:rsidP="00353E9A">
                      <w:pPr>
                        <w:rPr>
                          <w:rFonts w:ascii="Arial" w:hAnsi="Arial" w:cs="Arial"/>
                          <w:sz w:val="18"/>
                          <w:szCs w:val="18"/>
                        </w:rPr>
                      </w:pPr>
                      <w:r w:rsidRPr="0001478A">
                        <w:rPr>
                          <w:rFonts w:ascii="Arial" w:hAnsi="Arial" w:cs="Arial"/>
                          <w:sz w:val="18"/>
                          <w:szCs w:val="18"/>
                        </w:rPr>
                        <w:t>Planning</w:t>
                      </w:r>
                    </w:p>
                  </w:txbxContent>
                </v:textbox>
              </v:rect>
            </w:pict>
          </mc:Fallback>
        </mc:AlternateContent>
      </w:r>
    </w:p>
    <w:p w:rsidR="00353E9A" w:rsidRPr="00B12BE4" w:rsidRDefault="00353E9A" w:rsidP="00353E9A">
      <w:pPr>
        <w:pStyle w:val="Default"/>
        <w:spacing w:line="480" w:lineRule="auto"/>
        <w:ind w:left="360"/>
        <w:jc w:val="both"/>
        <w:rPr>
          <w:sz w:val="20"/>
          <w:szCs w:val="20"/>
        </w:rPr>
      </w:pPr>
    </w:p>
    <w:p w:rsidR="00353E9A" w:rsidRPr="00B12BE4" w:rsidRDefault="00F15860" w:rsidP="0001478A">
      <w:pPr>
        <w:pStyle w:val="Default"/>
        <w:spacing w:line="480" w:lineRule="auto"/>
        <w:ind w:left="360"/>
        <w:jc w:val="both"/>
        <w:rPr>
          <w:sz w:val="20"/>
          <w:szCs w:val="20"/>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1775460</wp:posOffset>
                </wp:positionH>
                <wp:positionV relativeFrom="paragraph">
                  <wp:posOffset>12700</wp:posOffset>
                </wp:positionV>
                <wp:extent cx="1095375" cy="287020"/>
                <wp:effectExtent l="7620" t="10795" r="1143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8702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353E9A" w:rsidRPr="0001478A" w:rsidRDefault="00353E9A" w:rsidP="00353E9A">
                            <w:pPr>
                              <w:jc w:val="center"/>
                              <w:rPr>
                                <w:rFonts w:ascii="Arial" w:hAnsi="Arial" w:cs="Arial"/>
                                <w:sz w:val="18"/>
                                <w:szCs w:val="18"/>
                              </w:rPr>
                            </w:pPr>
                            <w:r w:rsidRPr="0001478A">
                              <w:rPr>
                                <w:rFonts w:ascii="Arial" w:hAnsi="Arial" w:cs="Arial"/>
                                <w:sz w:val="18"/>
                                <w:szCs w:val="18"/>
                              </w:rPr>
                              <w:t>Reflecting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39.8pt;margin-top:1pt;width:86.2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" fillcolor="white [3212]" strokecolor="white [3212]">
                <v:textbox>
                  <w:txbxContent>
                    <w:p w:rsidR="00353E9A" w:rsidRPr="0001478A" w:rsidRDefault="00353E9A" w:rsidP="00353E9A">
                      <w:pPr>
                        <w:jc w:val="center"/>
                        <w:rPr>
                          <w:rFonts w:ascii="Arial" w:hAnsi="Arial" w:cs="Arial"/>
                          <w:sz w:val="18"/>
                          <w:szCs w:val="18"/>
                        </w:rPr>
                      </w:pPr>
                      <w:r w:rsidRPr="0001478A">
                        <w:rPr>
                          <w:rFonts w:ascii="Arial" w:hAnsi="Arial" w:cs="Arial"/>
                          <w:sz w:val="18"/>
                          <w:szCs w:val="18"/>
                        </w:rPr>
                        <w:t>Reflecting</w:t>
                      </w:r>
                    </w:p>
                  </w:txbxContent>
                </v:textbox>
              </v:rect>
            </w:pict>
          </mc:Fallback>
        </mc:AlternateContent>
      </w:r>
    </w:p>
    <w:p w:rsidR="00353E9A" w:rsidRPr="00B12BE4" w:rsidRDefault="00353E9A" w:rsidP="0001478A">
      <w:pPr>
        <w:pStyle w:val="Default"/>
        <w:spacing w:line="276" w:lineRule="auto"/>
        <w:ind w:left="1800" w:firstLine="360"/>
        <w:rPr>
          <w:rFonts w:ascii="Arial" w:hAnsi="Arial" w:cs="Arial"/>
          <w:sz w:val="20"/>
          <w:szCs w:val="20"/>
        </w:rPr>
      </w:pPr>
      <w:r w:rsidRPr="00B12BE4">
        <w:rPr>
          <w:rFonts w:ascii="Arial" w:hAnsi="Arial" w:cs="Arial"/>
          <w:b/>
          <w:sz w:val="20"/>
          <w:szCs w:val="20"/>
        </w:rPr>
        <w:t>Gambar 3.1</w:t>
      </w:r>
      <w:r w:rsidRPr="00B12BE4">
        <w:rPr>
          <w:rFonts w:ascii="Arial" w:hAnsi="Arial" w:cs="Arial"/>
          <w:sz w:val="20"/>
          <w:szCs w:val="20"/>
        </w:rPr>
        <w:t xml:space="preserve"> Model PTK Kurt Lewin</w:t>
      </w:r>
    </w:p>
    <w:p w:rsidR="00353E9A" w:rsidRDefault="0001478A" w:rsidP="0001478A">
      <w:pPr>
        <w:pStyle w:val="Default"/>
        <w:spacing w:line="276" w:lineRule="auto"/>
        <w:ind w:left="2160"/>
        <w:rPr>
          <w:rFonts w:ascii="Arial" w:hAnsi="Arial" w:cs="Arial"/>
          <w:sz w:val="20"/>
          <w:szCs w:val="20"/>
        </w:rPr>
      </w:pPr>
      <w:r w:rsidRPr="00B12BE4">
        <w:rPr>
          <w:rFonts w:ascii="Arial" w:hAnsi="Arial" w:cs="Arial"/>
          <w:sz w:val="20"/>
          <w:szCs w:val="20"/>
        </w:rPr>
        <w:t xml:space="preserve">        </w:t>
      </w:r>
      <w:r w:rsidR="00353E9A" w:rsidRPr="00B12BE4">
        <w:rPr>
          <w:rFonts w:ascii="Arial" w:hAnsi="Arial" w:cs="Arial"/>
          <w:sz w:val="20"/>
          <w:szCs w:val="20"/>
        </w:rPr>
        <w:t>(Sumber: Mahdalena, 2014)</w:t>
      </w:r>
    </w:p>
    <w:p w:rsidR="00F15860" w:rsidRPr="00B12BE4" w:rsidRDefault="00F15860" w:rsidP="0001478A">
      <w:pPr>
        <w:pStyle w:val="Default"/>
        <w:spacing w:line="276" w:lineRule="auto"/>
        <w:ind w:left="2160"/>
        <w:rPr>
          <w:rFonts w:ascii="Arial" w:hAnsi="Arial" w:cs="Arial"/>
          <w:sz w:val="20"/>
          <w:szCs w:val="20"/>
        </w:rPr>
      </w:pPr>
    </w:p>
    <w:p w:rsidR="004F5A42" w:rsidRDefault="004F5A42" w:rsidP="0001478A">
      <w:pPr>
        <w:pStyle w:val="Default"/>
        <w:spacing w:line="276" w:lineRule="auto"/>
        <w:ind w:left="2160"/>
        <w:rPr>
          <w:rFonts w:ascii="Arial" w:hAnsi="Arial" w:cs="Arial"/>
          <w:sz w:val="20"/>
          <w:szCs w:val="20"/>
        </w:rPr>
      </w:pPr>
    </w:p>
    <w:p w:rsidR="00FA3547" w:rsidRPr="00B12BE4" w:rsidRDefault="00FA3547" w:rsidP="0001478A">
      <w:pPr>
        <w:pStyle w:val="Default"/>
        <w:spacing w:line="276" w:lineRule="auto"/>
        <w:ind w:left="2160"/>
        <w:rPr>
          <w:rFonts w:ascii="Arial" w:hAnsi="Arial" w:cs="Arial"/>
          <w:sz w:val="20"/>
          <w:szCs w:val="20"/>
        </w:rPr>
      </w:pPr>
    </w:p>
    <w:p w:rsidR="00F15860" w:rsidRPr="00F15860" w:rsidRDefault="00F15860" w:rsidP="00F15860">
      <w:pPr>
        <w:pStyle w:val="Default"/>
        <w:spacing w:line="276" w:lineRule="auto"/>
        <w:ind w:left="66" w:firstLine="294"/>
        <w:jc w:val="both"/>
        <w:rPr>
          <w:rFonts w:ascii="Arial" w:hAnsi="Arial" w:cs="Arial"/>
          <w:sz w:val="20"/>
          <w:szCs w:val="20"/>
        </w:rPr>
      </w:pPr>
      <w:r>
        <w:rPr>
          <w:rFonts w:ascii="Arial" w:hAnsi="Arial" w:cs="Arial"/>
          <w:sz w:val="20"/>
          <w:szCs w:val="20"/>
        </w:rPr>
        <w:t xml:space="preserve">  </w:t>
      </w:r>
      <w:r w:rsidRPr="00F15860">
        <w:rPr>
          <w:rFonts w:ascii="Arial" w:hAnsi="Arial" w:cs="Arial"/>
          <w:sz w:val="20"/>
          <w:szCs w:val="20"/>
        </w:rPr>
        <w:t>Dalam penelitian ini, terdapat satu variabel bebas, dan dua variabel terikat.</w:t>
      </w:r>
      <w:r>
        <w:rPr>
          <w:rFonts w:ascii="Arial" w:hAnsi="Arial" w:cs="Arial"/>
          <w:sz w:val="20"/>
          <w:szCs w:val="20"/>
        </w:rPr>
        <w:t xml:space="preserve"> Variabel bebas </w:t>
      </w:r>
      <w:r w:rsidRPr="00F15860">
        <w:rPr>
          <w:rFonts w:ascii="Arial" w:hAnsi="Arial" w:cs="Arial"/>
          <w:sz w:val="20"/>
          <w:szCs w:val="20"/>
        </w:rPr>
        <w:t>tersebut adalah strategi pembelajaran tutor sebaya, sedangkan variabel terikatnya yaitu partisipasi dan prestasi belajar matematika siswa.</w:t>
      </w:r>
    </w:p>
    <w:p w:rsidR="004F5A42" w:rsidRPr="0001113D" w:rsidRDefault="00F15860" w:rsidP="00B12BE4">
      <w:pPr>
        <w:pStyle w:val="Default"/>
        <w:spacing w:line="276" w:lineRule="auto"/>
        <w:jc w:val="both"/>
        <w:rPr>
          <w:rFonts w:ascii="Arial" w:hAnsi="Arial" w:cs="Arial"/>
          <w:sz w:val="20"/>
          <w:szCs w:val="20"/>
        </w:rPr>
      </w:pPr>
      <w:r>
        <w:rPr>
          <w:rFonts w:ascii="Arial" w:hAnsi="Arial" w:cs="Arial"/>
          <w:sz w:val="20"/>
          <w:szCs w:val="20"/>
        </w:rPr>
        <w:t xml:space="preserve">         </w:t>
      </w:r>
      <w:r w:rsidR="0001478A" w:rsidRPr="0001113D">
        <w:rPr>
          <w:rFonts w:ascii="Arial" w:hAnsi="Arial" w:cs="Arial"/>
          <w:sz w:val="20"/>
          <w:szCs w:val="20"/>
        </w:rPr>
        <w:t xml:space="preserve">Subjek penelitian ini </w:t>
      </w:r>
      <w:r w:rsidR="0001478A" w:rsidRPr="0001113D">
        <w:rPr>
          <w:rFonts w:ascii="Arial" w:hAnsi="Arial" w:cs="Arial"/>
          <w:sz w:val="20"/>
          <w:szCs w:val="20"/>
          <w:lang w:val="id-ID"/>
        </w:rPr>
        <w:t>terdiri dari</w:t>
      </w:r>
      <w:r w:rsidR="0001478A" w:rsidRPr="0001113D">
        <w:rPr>
          <w:rFonts w:ascii="Arial" w:hAnsi="Arial" w:cs="Arial"/>
          <w:sz w:val="20"/>
          <w:szCs w:val="20"/>
        </w:rPr>
        <w:t xml:space="preserve"> 30 siswa</w:t>
      </w:r>
      <w:r w:rsidR="0001478A" w:rsidRPr="0001113D">
        <w:rPr>
          <w:rFonts w:ascii="Arial" w:hAnsi="Arial" w:cs="Arial"/>
          <w:sz w:val="20"/>
          <w:szCs w:val="20"/>
          <w:lang w:val="id-ID"/>
        </w:rPr>
        <w:t xml:space="preserve"> kelas VII</w:t>
      </w:r>
      <w:r w:rsidR="0001478A" w:rsidRPr="0001113D">
        <w:rPr>
          <w:rFonts w:ascii="Arial" w:hAnsi="Arial" w:cs="Arial"/>
          <w:sz w:val="20"/>
          <w:szCs w:val="20"/>
        </w:rPr>
        <w:t>I B</w:t>
      </w:r>
      <w:r w:rsidR="0001478A" w:rsidRPr="0001113D">
        <w:rPr>
          <w:rFonts w:ascii="Arial" w:hAnsi="Arial" w:cs="Arial"/>
          <w:sz w:val="20"/>
          <w:szCs w:val="20"/>
          <w:lang w:val="id-ID"/>
        </w:rPr>
        <w:t xml:space="preserve"> SMPN 3 Tabanan </w:t>
      </w:r>
      <w:r w:rsidR="0001478A" w:rsidRPr="0001113D">
        <w:rPr>
          <w:rFonts w:ascii="Arial" w:hAnsi="Arial" w:cs="Arial"/>
          <w:sz w:val="20"/>
          <w:szCs w:val="20"/>
        </w:rPr>
        <w:t>dengan fokus penelitian pada prestasi belajar matematika. Sedangkan objek</w:t>
      </w:r>
      <w:r w:rsidR="0001478A" w:rsidRPr="0001113D">
        <w:rPr>
          <w:rFonts w:ascii="Arial" w:hAnsi="Arial" w:cs="Arial"/>
          <w:sz w:val="20"/>
          <w:szCs w:val="20"/>
          <w:lang w:val="id-ID"/>
        </w:rPr>
        <w:t xml:space="preserve">nya </w:t>
      </w:r>
      <w:r w:rsidR="0001478A" w:rsidRPr="0001113D">
        <w:rPr>
          <w:rFonts w:ascii="Arial" w:hAnsi="Arial" w:cs="Arial"/>
          <w:sz w:val="20"/>
          <w:szCs w:val="20"/>
        </w:rPr>
        <w:t xml:space="preserve">adalah prestasi belajar matematika </w:t>
      </w:r>
      <w:r w:rsidR="0001478A" w:rsidRPr="0001113D">
        <w:rPr>
          <w:rFonts w:ascii="Arial" w:hAnsi="Arial" w:cs="Arial"/>
          <w:sz w:val="20"/>
          <w:szCs w:val="20"/>
          <w:lang w:val="id-ID"/>
        </w:rPr>
        <w:t>siswa dalam</w:t>
      </w:r>
      <w:r w:rsidR="0001478A" w:rsidRPr="0001113D">
        <w:rPr>
          <w:rFonts w:ascii="Arial" w:hAnsi="Arial" w:cs="Arial"/>
          <w:sz w:val="20"/>
          <w:szCs w:val="20"/>
        </w:rPr>
        <w:t xml:space="preserve"> </w:t>
      </w:r>
      <w:r w:rsidR="0001478A" w:rsidRPr="0001113D">
        <w:rPr>
          <w:rFonts w:ascii="Arial" w:hAnsi="Arial" w:cs="Arial"/>
          <w:sz w:val="20"/>
          <w:szCs w:val="20"/>
          <w:lang w:val="id-ID"/>
        </w:rPr>
        <w:t>materi</w:t>
      </w:r>
      <w:r w:rsidR="0001478A" w:rsidRPr="0001113D">
        <w:rPr>
          <w:rFonts w:ascii="Arial" w:hAnsi="Arial" w:cs="Arial"/>
          <w:sz w:val="20"/>
          <w:szCs w:val="20"/>
        </w:rPr>
        <w:t xml:space="preserve"> bangun ruang sisi datar melalui strategi </w:t>
      </w:r>
      <w:r w:rsidR="0001478A" w:rsidRPr="0001113D">
        <w:rPr>
          <w:rFonts w:ascii="Arial" w:hAnsi="Arial" w:cs="Arial"/>
          <w:sz w:val="20"/>
          <w:szCs w:val="20"/>
          <w:lang w:val="id-ID"/>
        </w:rPr>
        <w:t>pem</w:t>
      </w:r>
      <w:r w:rsidR="0001478A" w:rsidRPr="0001113D">
        <w:rPr>
          <w:rFonts w:ascii="Arial" w:hAnsi="Arial" w:cs="Arial"/>
          <w:sz w:val="20"/>
          <w:szCs w:val="20"/>
        </w:rPr>
        <w:t>belajar</w:t>
      </w:r>
      <w:r w:rsidR="0001478A" w:rsidRPr="0001113D">
        <w:rPr>
          <w:rFonts w:ascii="Arial" w:hAnsi="Arial" w:cs="Arial"/>
          <w:sz w:val="20"/>
          <w:szCs w:val="20"/>
          <w:lang w:val="id-ID"/>
        </w:rPr>
        <w:t xml:space="preserve">an </w:t>
      </w:r>
      <w:r w:rsidR="0001478A" w:rsidRPr="0001113D">
        <w:rPr>
          <w:rFonts w:ascii="Arial" w:hAnsi="Arial" w:cs="Arial"/>
          <w:sz w:val="20"/>
          <w:szCs w:val="20"/>
        </w:rPr>
        <w:t xml:space="preserve">tutor sebaya. </w:t>
      </w:r>
    </w:p>
    <w:p w:rsidR="004F5A42" w:rsidRPr="0001113D" w:rsidRDefault="0001478A" w:rsidP="00B12BE4">
      <w:pPr>
        <w:pStyle w:val="Default"/>
        <w:spacing w:line="276" w:lineRule="auto"/>
        <w:jc w:val="both"/>
        <w:rPr>
          <w:rFonts w:ascii="Arial" w:hAnsi="Arial" w:cs="Arial"/>
          <w:sz w:val="20"/>
          <w:szCs w:val="20"/>
        </w:rPr>
      </w:pPr>
      <w:r w:rsidRPr="0001113D">
        <w:rPr>
          <w:rFonts w:ascii="Arial" w:hAnsi="Arial" w:cs="Arial"/>
          <w:sz w:val="20"/>
          <w:szCs w:val="20"/>
        </w:rPr>
        <w:t xml:space="preserve">          Instrumen untuk mengumpulkan data dalam penelitian tindakan kelas ini adalah lembar observasi untuk memperoleh data tentang partisipasi belajar siswa, dan tes prestasi belajar individu untuk memperoleh data prestasi belajar siswa.Tes prestasi menggunakan soal LKS (Lembar Kerja Siswa) kelas 8 dan soal ujian nasional khusus materi bangun ruang sisi datar. Uji validitas konstruk dan uji reliabilitas dari tes prestasi belajar ini akan dianalisis menggunakan model rasch yaitu WINSTEP.</w:t>
      </w:r>
    </w:p>
    <w:p w:rsidR="004F5A42" w:rsidRPr="0001113D" w:rsidRDefault="0001478A" w:rsidP="00B12BE4">
      <w:pPr>
        <w:pStyle w:val="Default"/>
        <w:spacing w:line="276" w:lineRule="auto"/>
        <w:jc w:val="both"/>
        <w:rPr>
          <w:rFonts w:ascii="Arial" w:hAnsi="Arial" w:cs="Arial"/>
          <w:sz w:val="20"/>
          <w:szCs w:val="20"/>
        </w:rPr>
      </w:pPr>
      <w:r w:rsidRPr="0001113D">
        <w:rPr>
          <w:rFonts w:ascii="Arial" w:hAnsi="Arial" w:cs="Arial"/>
          <w:sz w:val="20"/>
          <w:szCs w:val="20"/>
        </w:rPr>
        <w:t xml:space="preserve">         Data yang diperoleh pada setiap pada setiap kegiatan observasi dari setiap siklus, dianalisis secara deskriptif dengan menggunakan teknik persentase untuk memperoleh data partisipasi. </w:t>
      </w:r>
    </w:p>
    <w:p w:rsidR="0001478A" w:rsidRPr="0001113D" w:rsidRDefault="0001478A" w:rsidP="00B12BE4">
      <w:pPr>
        <w:pStyle w:val="Default"/>
        <w:spacing w:line="276" w:lineRule="auto"/>
        <w:jc w:val="both"/>
        <w:rPr>
          <w:rFonts w:ascii="Arial" w:hAnsi="Arial" w:cs="Arial"/>
          <w:sz w:val="20"/>
          <w:szCs w:val="20"/>
        </w:rPr>
      </w:pPr>
      <w:r w:rsidRPr="0001113D">
        <w:rPr>
          <w:rFonts w:ascii="Arial" w:eastAsia="Times New Roman" w:hAnsi="Arial" w:cs="Arial"/>
          <w:sz w:val="20"/>
          <w:szCs w:val="20"/>
        </w:rPr>
        <w:t xml:space="preserve">          Kriteria  keberhasilan partisipasi siswa rata-rata minimal mencapai 80% dan kriteria keberhasilan tes prestasi yang dipakai dalam penelitian ini adalah Kriteria Ketuntasan Minimal (KKM). KKM di kelas VIII B SMPN 3 Tabanan tahun pelajaran 2018/2019 adalah 70.Jika siswa mendapat nilai ≥ 70 berarti siswa tersebut tuntas.</w:t>
      </w:r>
    </w:p>
    <w:p w:rsidR="00353E9A" w:rsidRPr="0001113D" w:rsidRDefault="00353E9A" w:rsidP="00B12BE4">
      <w:pPr>
        <w:spacing w:after="0"/>
        <w:ind w:left="66"/>
        <w:rPr>
          <w:rFonts w:ascii="Arial" w:hAnsi="Arial" w:cs="Arial"/>
          <w:b/>
          <w:sz w:val="20"/>
          <w:szCs w:val="20"/>
        </w:rPr>
      </w:pPr>
    </w:p>
    <w:p w:rsidR="004F5A42" w:rsidRPr="0001113D" w:rsidRDefault="004F5A42" w:rsidP="00B12BE4">
      <w:pPr>
        <w:pStyle w:val="ListParagraph"/>
        <w:numPr>
          <w:ilvl w:val="0"/>
          <w:numId w:val="1"/>
        </w:numPr>
        <w:spacing w:after="0"/>
        <w:ind w:left="426"/>
        <w:rPr>
          <w:rFonts w:ascii="Arial" w:hAnsi="Arial" w:cs="Arial"/>
          <w:b/>
          <w:sz w:val="20"/>
          <w:szCs w:val="20"/>
        </w:rPr>
      </w:pPr>
      <w:r w:rsidRPr="0001113D">
        <w:rPr>
          <w:rFonts w:ascii="Arial" w:hAnsi="Arial" w:cs="Arial"/>
          <w:b/>
          <w:sz w:val="20"/>
          <w:szCs w:val="20"/>
        </w:rPr>
        <w:t>Hasil dan Pembah</w:t>
      </w:r>
      <w:r w:rsidR="00E86AD5">
        <w:rPr>
          <w:rFonts w:ascii="Arial" w:hAnsi="Arial" w:cs="Arial"/>
          <w:b/>
          <w:sz w:val="20"/>
          <w:szCs w:val="20"/>
        </w:rPr>
        <w:t>a</w:t>
      </w:r>
      <w:r w:rsidRPr="0001113D">
        <w:rPr>
          <w:rFonts w:ascii="Arial" w:hAnsi="Arial" w:cs="Arial"/>
          <w:b/>
          <w:sz w:val="20"/>
          <w:szCs w:val="20"/>
        </w:rPr>
        <w:t>san</w:t>
      </w:r>
    </w:p>
    <w:p w:rsidR="004F5A42" w:rsidRPr="0001113D" w:rsidRDefault="004F5A42" w:rsidP="00B12BE4">
      <w:pPr>
        <w:spacing w:after="0"/>
        <w:ind w:left="66"/>
        <w:jc w:val="both"/>
        <w:rPr>
          <w:rFonts w:ascii="Arial" w:hAnsi="Arial" w:cs="Arial"/>
          <w:sz w:val="20"/>
          <w:szCs w:val="20"/>
        </w:rPr>
      </w:pPr>
      <w:r w:rsidRPr="0001113D">
        <w:rPr>
          <w:rFonts w:ascii="Arial" w:hAnsi="Arial" w:cs="Arial"/>
          <w:sz w:val="20"/>
          <w:szCs w:val="20"/>
        </w:rPr>
        <w:t>Penelitian ini dilaksanakan dalam dua siklus. Data partisipasi diperoleh dari lembar observasi, sedangkan data prestasi belajar siswa diperoleh dari hasil tes akhir siklus.</w:t>
      </w:r>
    </w:p>
    <w:p w:rsidR="004F5A42" w:rsidRPr="0001113D" w:rsidRDefault="004F5A42" w:rsidP="00B12BE4">
      <w:pPr>
        <w:spacing w:after="0"/>
        <w:ind w:left="66"/>
        <w:jc w:val="both"/>
        <w:rPr>
          <w:rFonts w:ascii="Arial" w:hAnsi="Arial" w:cs="Arial"/>
          <w:sz w:val="20"/>
          <w:szCs w:val="20"/>
        </w:rPr>
      </w:pPr>
    </w:p>
    <w:p w:rsidR="004F5A42" w:rsidRPr="0001113D" w:rsidRDefault="004F5A42" w:rsidP="00B12BE4">
      <w:pPr>
        <w:pStyle w:val="ListParagraph"/>
        <w:numPr>
          <w:ilvl w:val="0"/>
          <w:numId w:val="2"/>
        </w:numPr>
        <w:spacing w:after="0"/>
        <w:jc w:val="both"/>
        <w:rPr>
          <w:rFonts w:ascii="Arial" w:hAnsi="Arial" w:cs="Arial"/>
          <w:sz w:val="20"/>
          <w:szCs w:val="20"/>
        </w:rPr>
      </w:pPr>
      <w:r w:rsidRPr="0001113D">
        <w:rPr>
          <w:rFonts w:ascii="Arial" w:hAnsi="Arial" w:cs="Arial"/>
          <w:sz w:val="20"/>
          <w:szCs w:val="20"/>
        </w:rPr>
        <w:t>Hasi Analisis Siklus I</w:t>
      </w:r>
    </w:p>
    <w:p w:rsidR="004F5A42" w:rsidRPr="0001113D" w:rsidRDefault="007770F3" w:rsidP="00B12BE4">
      <w:pPr>
        <w:spacing w:after="0"/>
        <w:ind w:left="66" w:firstLine="360"/>
        <w:jc w:val="both"/>
        <w:rPr>
          <w:rFonts w:ascii="Arial" w:hAnsi="Arial" w:cs="Arial"/>
          <w:sz w:val="20"/>
          <w:szCs w:val="20"/>
        </w:rPr>
      </w:pPr>
      <w:r w:rsidRPr="0001113D">
        <w:rPr>
          <w:rFonts w:ascii="Arial" w:hAnsi="Arial" w:cs="Arial"/>
          <w:sz w:val="20"/>
          <w:szCs w:val="20"/>
        </w:rPr>
        <w:t xml:space="preserve">Analisis prestasi belajar menunjukkan </w:t>
      </w:r>
      <w:r w:rsidR="004F5A42" w:rsidRPr="0001113D">
        <w:rPr>
          <w:rFonts w:ascii="Arial" w:hAnsi="Arial" w:cs="Arial"/>
          <w:sz w:val="20"/>
          <w:szCs w:val="20"/>
        </w:rPr>
        <w:t xml:space="preserve">nilai </w:t>
      </w:r>
      <w:r w:rsidR="004F5A42" w:rsidRPr="0001113D">
        <w:rPr>
          <w:rFonts w:ascii="Arial" w:hAnsi="Arial" w:cs="Arial"/>
          <w:i/>
          <w:sz w:val="20"/>
          <w:szCs w:val="20"/>
        </w:rPr>
        <w:t>infit-outfit Meansquare (MNSQ)</w:t>
      </w:r>
      <w:r w:rsidR="004F5A42" w:rsidRPr="0001113D">
        <w:rPr>
          <w:rFonts w:ascii="Arial" w:hAnsi="Arial" w:cs="Arial"/>
          <w:sz w:val="20"/>
          <w:szCs w:val="20"/>
        </w:rPr>
        <w:t xml:space="preserve"> adalah 1.00 yang memenuhi kriiteria nilai ideal 1,0. Nilai </w:t>
      </w:r>
      <w:r w:rsidR="004F5A42" w:rsidRPr="0001113D">
        <w:rPr>
          <w:rFonts w:ascii="Arial" w:hAnsi="Arial" w:cs="Arial"/>
          <w:i/>
          <w:sz w:val="20"/>
          <w:szCs w:val="20"/>
        </w:rPr>
        <w:t>infit-outfit Zstandard (ZSTD)</w:t>
      </w:r>
      <w:r w:rsidR="004F5A42" w:rsidRPr="0001113D">
        <w:rPr>
          <w:rFonts w:ascii="Arial" w:hAnsi="Arial" w:cs="Arial"/>
          <w:sz w:val="20"/>
          <w:szCs w:val="20"/>
        </w:rPr>
        <w:t xml:space="preserve"> adalah 0,0 dan 0,2 juga mendekati nilai ideal 0,0 (memenuhi kriteria). Nilai </w:t>
      </w:r>
      <w:r w:rsidR="004F5A42" w:rsidRPr="0001113D">
        <w:rPr>
          <w:rFonts w:ascii="Arial" w:hAnsi="Arial" w:cs="Arial"/>
          <w:i/>
          <w:sz w:val="20"/>
          <w:szCs w:val="20"/>
        </w:rPr>
        <w:t>mean measure</w:t>
      </w:r>
      <w:r w:rsidR="004F5A42" w:rsidRPr="0001113D">
        <w:rPr>
          <w:rFonts w:ascii="Arial" w:hAnsi="Arial" w:cs="Arial"/>
          <w:sz w:val="20"/>
          <w:szCs w:val="20"/>
        </w:rPr>
        <w:t xml:space="preserve"> adalah 0,00 yang berarti tes yang dikembangkan sudah mengukur apa yang mestinya diukur. Berdasarkan analisis uji validitas konstruk, dapat disimpulkan bahwa tes yang dikembangkan memiliki validitas konstruk yang baik.</w:t>
      </w:r>
      <w:r w:rsidRPr="0001113D">
        <w:rPr>
          <w:rFonts w:ascii="Arial" w:hAnsi="Arial" w:cs="Arial"/>
          <w:sz w:val="20"/>
          <w:szCs w:val="20"/>
        </w:rPr>
        <w:t xml:space="preserve"> Nilai </w:t>
      </w:r>
      <w:r w:rsidRPr="0001113D">
        <w:rPr>
          <w:rFonts w:ascii="Arial" w:hAnsi="Arial" w:cs="Arial"/>
          <w:i/>
          <w:sz w:val="20"/>
          <w:szCs w:val="20"/>
        </w:rPr>
        <w:t xml:space="preserve">item reliability </w:t>
      </w:r>
      <w:r w:rsidRPr="0001113D">
        <w:rPr>
          <w:rFonts w:ascii="Arial" w:hAnsi="Arial" w:cs="Arial"/>
          <w:sz w:val="20"/>
          <w:szCs w:val="20"/>
        </w:rPr>
        <w:t xml:space="preserve">adalah 0,61. Nilai tersebut dihitung berdasarkan kriteria yang dikembangkan oleh </w:t>
      </w:r>
      <w:r w:rsidRPr="0001113D">
        <w:rPr>
          <w:rFonts w:ascii="Arial" w:hAnsi="Arial" w:cs="Arial"/>
          <w:i/>
          <w:sz w:val="20"/>
          <w:szCs w:val="20"/>
        </w:rPr>
        <w:t>Alpha Coronbach</w:t>
      </w:r>
      <w:r w:rsidRPr="0001113D">
        <w:rPr>
          <w:rFonts w:ascii="Arial" w:hAnsi="Arial" w:cs="Arial"/>
          <w:sz w:val="20"/>
          <w:szCs w:val="20"/>
        </w:rPr>
        <w:t xml:space="preserve">.Pada tabel 4.1 dapat dlihat bahwa nilai reliabilitas tes yang dikembangkan memiliki nilai reliabilitas yang bagus (nilai yang diterima ≥ 0.6).  </w:t>
      </w:r>
    </w:p>
    <w:p w:rsidR="007770F3" w:rsidRPr="0001113D" w:rsidRDefault="007770F3" w:rsidP="00B12BE4">
      <w:pPr>
        <w:spacing w:after="0"/>
        <w:ind w:left="66" w:firstLine="360"/>
        <w:jc w:val="both"/>
        <w:rPr>
          <w:rFonts w:ascii="Arial" w:hAnsi="Arial" w:cs="Arial"/>
          <w:sz w:val="20"/>
          <w:szCs w:val="20"/>
        </w:rPr>
      </w:pPr>
      <w:r w:rsidRPr="0001113D">
        <w:rPr>
          <w:rFonts w:ascii="Arial" w:hAnsi="Arial" w:cs="Arial"/>
          <w:sz w:val="20"/>
          <w:szCs w:val="20"/>
        </w:rPr>
        <w:t>Data partisipasi siswa dalam tindakan siklus I masih rendah karena belum tercapai kriteria pastisipasi yaitu rata-rata minimal 80%.Skor rata-rata siswa yang berpartisipasi pun masih tergolong rendah yaitu hanya sebesar 16.8 dengan persentase 56%.Sehingga, tindakan harus dilanjutkan pada siklus kedua. Data prestasi diketahui bahwa dari 30 siswa terdapat 9 siswa atau 30% masih belum mencapai kriteria ketuntasan minimal yaitu 70. Jumlah nilai prestasi belajar siswa adalah 2.180, sehingga rata-rata nilai siswa adalah 72.67.</w:t>
      </w:r>
    </w:p>
    <w:p w:rsidR="007770F3" w:rsidRPr="0001113D" w:rsidRDefault="007770F3" w:rsidP="00B12BE4">
      <w:pPr>
        <w:spacing w:after="0"/>
        <w:jc w:val="both"/>
        <w:rPr>
          <w:rFonts w:ascii="Arial" w:hAnsi="Arial" w:cs="Arial"/>
          <w:sz w:val="20"/>
          <w:szCs w:val="20"/>
        </w:rPr>
      </w:pPr>
    </w:p>
    <w:p w:rsidR="007770F3" w:rsidRPr="0001113D" w:rsidRDefault="007770F3" w:rsidP="00B12BE4">
      <w:pPr>
        <w:pStyle w:val="ListParagraph"/>
        <w:numPr>
          <w:ilvl w:val="0"/>
          <w:numId w:val="2"/>
        </w:numPr>
        <w:spacing w:after="0"/>
        <w:jc w:val="both"/>
        <w:rPr>
          <w:rFonts w:ascii="Arial" w:hAnsi="Arial" w:cs="Arial"/>
          <w:sz w:val="20"/>
          <w:szCs w:val="20"/>
        </w:rPr>
      </w:pPr>
      <w:r w:rsidRPr="0001113D">
        <w:rPr>
          <w:rFonts w:ascii="Arial" w:hAnsi="Arial" w:cs="Arial"/>
          <w:sz w:val="20"/>
          <w:szCs w:val="20"/>
        </w:rPr>
        <w:t>Hasil Analisis Siklus II</w:t>
      </w:r>
    </w:p>
    <w:p w:rsidR="007770F3" w:rsidRPr="0001113D" w:rsidRDefault="007770F3" w:rsidP="00B12BE4">
      <w:pPr>
        <w:spacing w:after="0"/>
        <w:ind w:left="66" w:firstLine="360"/>
        <w:jc w:val="both"/>
        <w:rPr>
          <w:rFonts w:ascii="Arial" w:hAnsi="Arial" w:cs="Arial"/>
          <w:sz w:val="20"/>
          <w:szCs w:val="20"/>
        </w:rPr>
      </w:pPr>
      <w:r w:rsidRPr="0001113D">
        <w:rPr>
          <w:rFonts w:ascii="Arial" w:hAnsi="Arial" w:cs="Arial"/>
          <w:sz w:val="20"/>
          <w:szCs w:val="20"/>
        </w:rPr>
        <w:t xml:space="preserve">Analisis prestasi belajar menunjukkan nilai </w:t>
      </w:r>
      <w:r w:rsidRPr="0001113D">
        <w:rPr>
          <w:rFonts w:ascii="Arial" w:hAnsi="Arial" w:cs="Arial"/>
          <w:i/>
          <w:sz w:val="20"/>
          <w:szCs w:val="20"/>
        </w:rPr>
        <w:t>infit-outfit Meansquare (MNSQ)</w:t>
      </w:r>
      <w:r w:rsidRPr="0001113D">
        <w:rPr>
          <w:rFonts w:ascii="Arial" w:hAnsi="Arial" w:cs="Arial"/>
          <w:sz w:val="20"/>
          <w:szCs w:val="20"/>
        </w:rPr>
        <w:t xml:space="preserve"> adalah 1.00 yang memenuhi kriiteria nilai ideal 1,0. Nilai </w:t>
      </w:r>
      <w:r w:rsidRPr="0001113D">
        <w:rPr>
          <w:rFonts w:ascii="Arial" w:hAnsi="Arial" w:cs="Arial"/>
          <w:i/>
          <w:sz w:val="20"/>
          <w:szCs w:val="20"/>
        </w:rPr>
        <w:t>infit-outfit Zstandard (ZSTD)</w:t>
      </w:r>
      <w:r w:rsidRPr="0001113D">
        <w:rPr>
          <w:rFonts w:ascii="Arial" w:hAnsi="Arial" w:cs="Arial"/>
          <w:sz w:val="20"/>
          <w:szCs w:val="20"/>
        </w:rPr>
        <w:t xml:space="preserve"> adalah 0,0 dan 0,2 juga mendekati nilai ideal 0,0 (memenuhi kriteria). Nilai </w:t>
      </w:r>
      <w:r w:rsidRPr="0001113D">
        <w:rPr>
          <w:rFonts w:ascii="Arial" w:hAnsi="Arial" w:cs="Arial"/>
          <w:i/>
          <w:sz w:val="20"/>
          <w:szCs w:val="20"/>
        </w:rPr>
        <w:t>mean measure</w:t>
      </w:r>
      <w:r w:rsidRPr="0001113D">
        <w:rPr>
          <w:rFonts w:ascii="Arial" w:hAnsi="Arial" w:cs="Arial"/>
          <w:sz w:val="20"/>
          <w:szCs w:val="20"/>
        </w:rPr>
        <w:t xml:space="preserve"> adalah 0,00 yang berarti tes yang dikembangkan sudah mengukur apa yang mestinya diukur. Berdasarkan analisis uji validitas konstruk, dapat disimpulkan bahwa tes yang dikembangkan memiliki validitas konstruk yang baik. Nilai </w:t>
      </w:r>
      <w:r w:rsidRPr="0001113D">
        <w:rPr>
          <w:rFonts w:ascii="Arial" w:hAnsi="Arial" w:cs="Arial"/>
          <w:i/>
          <w:sz w:val="20"/>
          <w:szCs w:val="20"/>
        </w:rPr>
        <w:t xml:space="preserve">item reliability </w:t>
      </w:r>
      <w:r w:rsidRPr="0001113D">
        <w:rPr>
          <w:rFonts w:ascii="Arial" w:hAnsi="Arial" w:cs="Arial"/>
          <w:sz w:val="20"/>
          <w:szCs w:val="20"/>
        </w:rPr>
        <w:t xml:space="preserve">adalah 0,61. Nilai tersebut dihitung berdasarkan kriteria yang dikembangkan oleh </w:t>
      </w:r>
      <w:r w:rsidRPr="0001113D">
        <w:rPr>
          <w:rFonts w:ascii="Arial" w:hAnsi="Arial" w:cs="Arial"/>
          <w:i/>
          <w:sz w:val="20"/>
          <w:szCs w:val="20"/>
        </w:rPr>
        <w:t>Alpha Coronbach</w:t>
      </w:r>
      <w:r w:rsidRPr="0001113D">
        <w:rPr>
          <w:rFonts w:ascii="Arial" w:hAnsi="Arial" w:cs="Arial"/>
          <w:sz w:val="20"/>
          <w:szCs w:val="20"/>
        </w:rPr>
        <w:t xml:space="preserve">.Pada tabel 4.1 dapat dlihat bahwa nilai reliabilitas tes yang dikembangkan memiliki nilai reliabilitas yang bagus (nilai yang diterima ≥ 0.6).  </w:t>
      </w:r>
    </w:p>
    <w:p w:rsidR="007770F3" w:rsidRDefault="00B12BE4" w:rsidP="00B12BE4">
      <w:pPr>
        <w:spacing w:after="0"/>
        <w:ind w:left="66"/>
        <w:jc w:val="both"/>
        <w:rPr>
          <w:rFonts w:ascii="Arial" w:hAnsi="Arial" w:cs="Arial"/>
          <w:sz w:val="20"/>
          <w:szCs w:val="20"/>
        </w:rPr>
      </w:pPr>
      <w:r w:rsidRPr="0001113D">
        <w:rPr>
          <w:rFonts w:ascii="Arial" w:hAnsi="Arial" w:cs="Arial"/>
          <w:sz w:val="20"/>
          <w:szCs w:val="20"/>
        </w:rPr>
        <w:t>Data partisipasi siswa dalam melakukan tindakan siklus II sudah melampaui kriteria partisipasi yaitu rata-rata 90%, dengan skor rata-rata siswa yang berpartisipasi sebesar 27. Data tentang prestasi belajar siswa pada siklus II  diketahui bahwa 100% siswa telah mencapai kriteria ketuntasan minimal nilai rata-rata yang diperoleh siswa adalah 80. Sehingga PTK dinyatakan berhasil.</w:t>
      </w:r>
    </w:p>
    <w:p w:rsidR="00FA3547" w:rsidRPr="0001113D" w:rsidRDefault="00FA3547" w:rsidP="00F05906">
      <w:pPr>
        <w:spacing w:after="0"/>
        <w:jc w:val="both"/>
        <w:rPr>
          <w:rFonts w:ascii="Arial" w:hAnsi="Arial" w:cs="Arial"/>
          <w:sz w:val="20"/>
          <w:szCs w:val="20"/>
        </w:rPr>
      </w:pPr>
    </w:p>
    <w:p w:rsidR="004F5A42" w:rsidRPr="0001113D" w:rsidRDefault="00B12BE4" w:rsidP="00B12BE4">
      <w:pPr>
        <w:pStyle w:val="ListParagraph"/>
        <w:numPr>
          <w:ilvl w:val="0"/>
          <w:numId w:val="2"/>
        </w:numPr>
        <w:spacing w:after="0"/>
        <w:rPr>
          <w:rFonts w:ascii="Arial" w:hAnsi="Arial" w:cs="Arial"/>
          <w:sz w:val="20"/>
          <w:szCs w:val="20"/>
        </w:rPr>
      </w:pPr>
      <w:r w:rsidRPr="0001113D">
        <w:rPr>
          <w:rFonts w:ascii="Arial" w:hAnsi="Arial" w:cs="Arial"/>
          <w:sz w:val="20"/>
          <w:szCs w:val="20"/>
        </w:rPr>
        <w:t>Pembahasan</w:t>
      </w:r>
    </w:p>
    <w:p w:rsidR="00B12BE4" w:rsidRDefault="009378CD" w:rsidP="009378CD">
      <w:pPr>
        <w:spacing w:after="0"/>
        <w:ind w:left="66"/>
        <w:jc w:val="both"/>
        <w:rPr>
          <w:rFonts w:ascii="Arial" w:hAnsi="Arial" w:cs="Arial"/>
          <w:sz w:val="20"/>
          <w:szCs w:val="20"/>
        </w:rPr>
      </w:pPr>
      <w:r w:rsidRPr="0001113D">
        <w:rPr>
          <w:rFonts w:ascii="Arial" w:hAnsi="Arial" w:cs="Arial"/>
          <w:sz w:val="20"/>
          <w:szCs w:val="20"/>
        </w:rPr>
        <w:t xml:space="preserve">         </w:t>
      </w:r>
      <w:r w:rsidR="00B12BE4" w:rsidRPr="0001113D">
        <w:rPr>
          <w:rFonts w:ascii="Arial" w:hAnsi="Arial" w:cs="Arial"/>
          <w:sz w:val="20"/>
          <w:szCs w:val="20"/>
        </w:rPr>
        <w:t>Berdasarkan data hasil penelitian, partisipasi dan prestasi belajar siswa dalam tindakan siklus I masih rendah yang ditandai dengan belum tercapainya kriteria partisipasi yaitu rata-rata minimal 80% dan kriteria prestasi belajar yaitu 100% siswa tuntas mencapai kriteria ketuntasan minimal 70.</w:t>
      </w:r>
    </w:p>
    <w:p w:rsidR="00FA3547" w:rsidRPr="0001113D" w:rsidRDefault="00FA3547" w:rsidP="00FA3547">
      <w:pPr>
        <w:spacing w:after="0"/>
        <w:jc w:val="both"/>
        <w:rPr>
          <w:rFonts w:ascii="Arial" w:hAnsi="Arial" w:cs="Arial"/>
          <w:sz w:val="20"/>
          <w:szCs w:val="20"/>
        </w:rPr>
      </w:pPr>
    </w:p>
    <w:p w:rsidR="00B12BE4" w:rsidRPr="0001113D" w:rsidRDefault="009378CD" w:rsidP="009378CD">
      <w:pPr>
        <w:tabs>
          <w:tab w:val="left" w:pos="0"/>
        </w:tabs>
        <w:spacing w:after="0"/>
        <w:jc w:val="both"/>
        <w:rPr>
          <w:rFonts w:ascii="Arial" w:hAnsi="Arial" w:cs="Arial"/>
          <w:sz w:val="20"/>
          <w:szCs w:val="20"/>
        </w:rPr>
      </w:pPr>
      <w:r w:rsidRPr="0001113D">
        <w:rPr>
          <w:rFonts w:ascii="Arial" w:hAnsi="Arial" w:cs="Arial"/>
          <w:sz w:val="20"/>
          <w:szCs w:val="20"/>
        </w:rPr>
        <w:t xml:space="preserve">          </w:t>
      </w:r>
      <w:r w:rsidR="00B12BE4" w:rsidRPr="0001113D">
        <w:rPr>
          <w:rFonts w:ascii="Arial" w:hAnsi="Arial" w:cs="Arial"/>
          <w:sz w:val="20"/>
          <w:szCs w:val="20"/>
        </w:rPr>
        <w:t>Belum tercapainya kriteria keberhasilan tersebut dikarenakan oleh beberapa kendala dan permasalahan yang tercantum dalam refleksi siklus I. Oleh sebab itu, peneliti melakukan berbagai upaya perbaikan dalam pelaksanaan siklus II agar kriteria keberhasilan dapat segera tercapai. Ternyata upaya tersebut membuahkan hasil. Pada siklus II partisipasi meningkat besar kenaikan partisipasi siswa 60.71 %.</w:t>
      </w:r>
      <w:r w:rsidRPr="0001113D">
        <w:rPr>
          <w:rFonts w:ascii="Arial" w:hAnsi="Arial" w:cs="Arial"/>
          <w:sz w:val="20"/>
          <w:szCs w:val="20"/>
        </w:rPr>
        <w:t xml:space="preserve"> Pada prestasi belajar, data menunjukkan hal yang sejalan dengan partisipasi belajar siswa, yaitu peningkatan. Bahkan seluruh siswa dapat menuntaskan kriteria ketuntasan minimal di siklus II, dengan peningkatan nilai rata-rata kelas sebesar 10.09%.</w:t>
      </w:r>
    </w:p>
    <w:p w:rsidR="00B12BE4" w:rsidRPr="0001113D" w:rsidRDefault="00B12BE4" w:rsidP="00B12BE4">
      <w:pPr>
        <w:pStyle w:val="ListParagraph"/>
        <w:spacing w:after="0"/>
        <w:ind w:left="426"/>
        <w:rPr>
          <w:rFonts w:ascii="Arial" w:hAnsi="Arial" w:cs="Arial"/>
          <w:sz w:val="20"/>
          <w:szCs w:val="20"/>
        </w:rPr>
      </w:pPr>
    </w:p>
    <w:p w:rsidR="004C08D0" w:rsidRPr="0001113D" w:rsidRDefault="009378CD" w:rsidP="002566DB">
      <w:pPr>
        <w:pStyle w:val="ListParagraph"/>
        <w:numPr>
          <w:ilvl w:val="0"/>
          <w:numId w:val="1"/>
        </w:numPr>
        <w:ind w:left="426"/>
        <w:rPr>
          <w:rFonts w:ascii="Arial" w:hAnsi="Arial" w:cs="Arial"/>
          <w:b/>
          <w:sz w:val="20"/>
          <w:szCs w:val="20"/>
        </w:rPr>
      </w:pPr>
      <w:r w:rsidRPr="0001113D">
        <w:rPr>
          <w:rFonts w:ascii="Arial" w:hAnsi="Arial" w:cs="Arial"/>
          <w:b/>
          <w:sz w:val="20"/>
          <w:szCs w:val="20"/>
        </w:rPr>
        <w:t>Simpulan</w:t>
      </w:r>
    </w:p>
    <w:p w:rsidR="00FA3547" w:rsidRDefault="009378CD" w:rsidP="00FA3547">
      <w:pPr>
        <w:ind w:left="66"/>
        <w:jc w:val="both"/>
        <w:rPr>
          <w:rFonts w:ascii="Arial" w:hAnsi="Arial" w:cs="Arial"/>
          <w:sz w:val="20"/>
          <w:szCs w:val="20"/>
        </w:rPr>
      </w:pPr>
      <w:r w:rsidRPr="0001113D">
        <w:rPr>
          <w:rFonts w:ascii="Arial" w:hAnsi="Arial" w:cs="Arial"/>
          <w:sz w:val="20"/>
          <w:szCs w:val="20"/>
        </w:rPr>
        <w:t xml:space="preserve">           Dari hasil penelitian tersebut diatas dapat </w:t>
      </w:r>
      <w:r w:rsidR="00F14556">
        <w:rPr>
          <w:rFonts w:ascii="Arial" w:hAnsi="Arial" w:cs="Arial"/>
          <w:sz w:val="20"/>
          <w:szCs w:val="20"/>
        </w:rPr>
        <w:t>di</w:t>
      </w:r>
      <w:bookmarkStart w:id="0" w:name="_GoBack"/>
      <w:bookmarkEnd w:id="0"/>
      <w:r w:rsidRPr="0001113D">
        <w:rPr>
          <w:rFonts w:ascii="Arial" w:hAnsi="Arial" w:cs="Arial"/>
          <w:sz w:val="20"/>
          <w:szCs w:val="20"/>
        </w:rPr>
        <w:t>simpulkan bahwa dengan menerapkan strategi pembelajaran tutor sebaya, dapat meningkatkan partisipasi dan prestasi belajar matematika siswa kelas VIII B SMP Negeri 3 Tabanan tahun pelajaran 2018/2019. Diharapkan strategi pembelajaran tutor sebaya dapat menjadi alternatif dalam pembelajaran matematika oleh para guru.</w:t>
      </w:r>
    </w:p>
    <w:p w:rsidR="00FA3547" w:rsidRPr="00FA3547" w:rsidRDefault="00FA3547" w:rsidP="00FA3547">
      <w:pPr>
        <w:ind w:left="66"/>
        <w:jc w:val="both"/>
        <w:rPr>
          <w:rFonts w:ascii="Arial" w:hAnsi="Arial" w:cs="Arial"/>
          <w:sz w:val="20"/>
          <w:szCs w:val="20"/>
        </w:rPr>
      </w:pPr>
    </w:p>
    <w:p w:rsidR="004C08D0" w:rsidRPr="0001113D" w:rsidRDefault="004C08D0" w:rsidP="0001113D">
      <w:pPr>
        <w:rPr>
          <w:rFonts w:ascii="Arial" w:hAnsi="Arial" w:cs="Arial"/>
          <w:b/>
          <w:sz w:val="20"/>
          <w:szCs w:val="20"/>
        </w:rPr>
      </w:pPr>
      <w:r w:rsidRPr="0001113D">
        <w:rPr>
          <w:rFonts w:ascii="Arial" w:hAnsi="Arial" w:cs="Arial"/>
          <w:b/>
          <w:sz w:val="20"/>
          <w:szCs w:val="20"/>
        </w:rPr>
        <w:t>DAFTAR PUSTAKA</w:t>
      </w:r>
    </w:p>
    <w:p w:rsidR="0001113D" w:rsidRPr="0001113D" w:rsidRDefault="0001113D" w:rsidP="0001113D">
      <w:pPr>
        <w:spacing w:after="0"/>
        <w:rPr>
          <w:rFonts w:ascii="Arial" w:hAnsi="Arial" w:cs="Arial"/>
          <w:sz w:val="20"/>
          <w:szCs w:val="20"/>
        </w:rPr>
      </w:pPr>
      <w:r w:rsidRPr="0001113D">
        <w:rPr>
          <w:rFonts w:ascii="Arial" w:hAnsi="Arial" w:cs="Arial"/>
          <w:sz w:val="20"/>
          <w:szCs w:val="20"/>
        </w:rPr>
        <w:t>Bahri Djamarah,Saiful.2013.</w:t>
      </w:r>
      <w:r w:rsidRPr="0001113D">
        <w:rPr>
          <w:rFonts w:ascii="Arial" w:hAnsi="Arial" w:cs="Arial"/>
          <w:i/>
          <w:sz w:val="20"/>
          <w:szCs w:val="20"/>
        </w:rPr>
        <w:t>Strategi Belajar Mengajar</w:t>
      </w:r>
      <w:r w:rsidRPr="0001113D">
        <w:rPr>
          <w:rFonts w:ascii="Arial" w:hAnsi="Arial" w:cs="Arial"/>
          <w:sz w:val="20"/>
          <w:szCs w:val="20"/>
        </w:rPr>
        <w:t>.Jakarta:Rineka Cipta</w:t>
      </w:r>
    </w:p>
    <w:p w:rsidR="0001113D" w:rsidRPr="0001113D" w:rsidRDefault="0001113D" w:rsidP="0001113D">
      <w:pPr>
        <w:spacing w:after="0"/>
        <w:rPr>
          <w:rFonts w:ascii="Arial" w:hAnsi="Arial" w:cs="Arial"/>
          <w:sz w:val="20"/>
          <w:szCs w:val="20"/>
        </w:rPr>
      </w:pPr>
    </w:p>
    <w:p w:rsidR="0001113D" w:rsidRPr="0001113D" w:rsidRDefault="0001113D" w:rsidP="0001113D">
      <w:pPr>
        <w:spacing w:after="0"/>
        <w:rPr>
          <w:rFonts w:ascii="Arial" w:hAnsi="Arial" w:cs="Arial"/>
          <w:sz w:val="20"/>
          <w:szCs w:val="20"/>
        </w:rPr>
      </w:pPr>
      <w:r w:rsidRPr="0001113D">
        <w:rPr>
          <w:rFonts w:ascii="Arial" w:hAnsi="Arial" w:cs="Arial"/>
          <w:sz w:val="20"/>
          <w:szCs w:val="20"/>
        </w:rPr>
        <w:t xml:space="preserve">Hastuti, Dena Nuki.2018. “Penerapan Metode Pembelajaran Tutor Sebaya Untuk </w:t>
      </w:r>
    </w:p>
    <w:p w:rsidR="0001113D" w:rsidRPr="0001113D" w:rsidRDefault="0001113D" w:rsidP="0001113D">
      <w:pPr>
        <w:spacing w:after="0"/>
        <w:ind w:left="705"/>
        <w:rPr>
          <w:rFonts w:ascii="Arial" w:eastAsia="Times New Roman" w:hAnsi="Arial" w:cs="Arial"/>
          <w:color w:val="0000FF"/>
          <w:sz w:val="20"/>
          <w:szCs w:val="20"/>
          <w:u w:val="single"/>
        </w:rPr>
      </w:pPr>
      <w:r w:rsidRPr="0001113D">
        <w:rPr>
          <w:rFonts w:ascii="Arial" w:hAnsi="Arial" w:cs="Arial"/>
          <w:sz w:val="20"/>
          <w:szCs w:val="20"/>
        </w:rPr>
        <w:t>Meningkatkan Keaktifan dan Hasil Belajar Siswa Pada Mata Pelajaran Desain Grafis Kelas X Multimedia Di SMKN 1 Godean”.</w:t>
      </w:r>
      <w:r w:rsidRPr="0001113D">
        <w:rPr>
          <w:rFonts w:ascii="Arial" w:hAnsi="Arial" w:cs="Arial"/>
          <w:i/>
          <w:sz w:val="20"/>
          <w:szCs w:val="20"/>
        </w:rPr>
        <w:t>Skripsi</w:t>
      </w:r>
      <w:r w:rsidRPr="0001113D">
        <w:rPr>
          <w:rFonts w:ascii="Arial" w:hAnsi="Arial" w:cs="Arial"/>
          <w:sz w:val="20"/>
          <w:szCs w:val="20"/>
        </w:rPr>
        <w:t xml:space="preserve">. Fakultas Teknik. Universitas Negeri Yogyakarta.Disajikan pada:  </w:t>
      </w:r>
      <w:r w:rsidRPr="0001113D">
        <w:rPr>
          <w:rFonts w:ascii="Arial" w:eastAsia="Times New Roman" w:hAnsi="Arial" w:cs="Arial"/>
          <w:sz w:val="20"/>
          <w:szCs w:val="20"/>
        </w:rPr>
        <w:fldChar w:fldCharType="begin"/>
      </w:r>
      <w:r w:rsidRPr="0001113D">
        <w:rPr>
          <w:rFonts w:ascii="Arial" w:eastAsia="Times New Roman" w:hAnsi="Arial" w:cs="Arial"/>
          <w:sz w:val="20"/>
          <w:szCs w:val="20"/>
        </w:rPr>
        <w:instrText xml:space="preserve"> HYPERLINK "https://www.google.com/url?sa=t&amp;rct=j&amp;q=&amp;esrc=s&amp;source=web&amp;cd=2&amp;cad=rja&amp;uact=8&amp;ved=2ahUKEwiLpJvb5tjgAhXTfH0KHdn6CTUQFjABegQICRAC&amp;url=http%3A%2F%2Feprints.uny.ac.id%2F59954%2F1%2FSkripsi%2520Dena%2520Nuki%2520H_PTI%2520%2528S1%2529_14520241010.pdf&amp;usg=AOvVaw3gkf5uec7jFbbyXVc3Ugez" </w:instrText>
      </w:r>
      <w:r w:rsidRPr="0001113D">
        <w:rPr>
          <w:rFonts w:ascii="Arial" w:eastAsia="Times New Roman" w:hAnsi="Arial" w:cs="Arial"/>
          <w:sz w:val="20"/>
          <w:szCs w:val="20"/>
        </w:rPr>
        <w:fldChar w:fldCharType="separate"/>
      </w:r>
    </w:p>
    <w:p w:rsidR="0001113D" w:rsidRPr="0001113D" w:rsidRDefault="0001113D" w:rsidP="0001113D">
      <w:pPr>
        <w:spacing w:after="0"/>
        <w:ind w:left="720"/>
        <w:rPr>
          <w:rFonts w:ascii="Arial" w:eastAsia="Times New Roman" w:hAnsi="Arial" w:cs="Arial"/>
          <w:sz w:val="20"/>
          <w:szCs w:val="20"/>
        </w:rPr>
      </w:pPr>
      <w:r w:rsidRPr="0001113D">
        <w:rPr>
          <w:rFonts w:ascii="Arial" w:eastAsia="Times New Roman" w:hAnsi="Arial" w:cs="Arial"/>
          <w:i/>
          <w:iCs/>
          <w:sz w:val="20"/>
          <w:szCs w:val="20"/>
        </w:rPr>
        <w:t xml:space="preserve">eprints.uny.ac.id/.../Skripsi%20Dena%20Nuki%20H_PTI%20%28S1%29_145202410, </w:t>
      </w:r>
      <w:r w:rsidRPr="0001113D">
        <w:rPr>
          <w:rFonts w:ascii="Arial" w:eastAsia="Times New Roman" w:hAnsi="Arial" w:cs="Arial"/>
          <w:iCs/>
          <w:sz w:val="20"/>
          <w:szCs w:val="20"/>
        </w:rPr>
        <w:t>diunduh pada tanggal 15 maret 2019</w:t>
      </w:r>
    </w:p>
    <w:p w:rsidR="0001113D" w:rsidRPr="0001113D" w:rsidRDefault="0001113D" w:rsidP="0001113D">
      <w:pPr>
        <w:spacing w:after="0"/>
        <w:rPr>
          <w:rFonts w:ascii="Arial" w:hAnsi="Arial" w:cs="Arial"/>
          <w:sz w:val="20"/>
          <w:szCs w:val="20"/>
        </w:rPr>
      </w:pPr>
      <w:r w:rsidRPr="0001113D">
        <w:rPr>
          <w:rFonts w:ascii="Arial" w:eastAsia="Times New Roman" w:hAnsi="Arial" w:cs="Arial"/>
          <w:sz w:val="20"/>
          <w:szCs w:val="20"/>
        </w:rPr>
        <w:fldChar w:fldCharType="end"/>
      </w:r>
      <w:r w:rsidRPr="0001113D">
        <w:rPr>
          <w:rFonts w:ascii="Arial" w:hAnsi="Arial" w:cs="Arial"/>
          <w:sz w:val="20"/>
          <w:szCs w:val="20"/>
        </w:rPr>
        <w:t xml:space="preserve"> </w:t>
      </w:r>
    </w:p>
    <w:p w:rsidR="0001113D" w:rsidRPr="0001113D" w:rsidRDefault="0001113D" w:rsidP="0001113D">
      <w:pPr>
        <w:spacing w:after="0"/>
        <w:rPr>
          <w:rFonts w:ascii="Arial" w:hAnsi="Arial" w:cs="Arial"/>
          <w:i/>
          <w:sz w:val="20"/>
          <w:szCs w:val="20"/>
        </w:rPr>
      </w:pPr>
      <w:r w:rsidRPr="0001113D">
        <w:rPr>
          <w:rFonts w:ascii="Arial" w:hAnsi="Arial" w:cs="Arial"/>
          <w:sz w:val="20"/>
          <w:szCs w:val="20"/>
        </w:rPr>
        <w:t>Firdanti,Arianda.2018.</w:t>
      </w:r>
      <w:r w:rsidRPr="0001113D">
        <w:rPr>
          <w:rFonts w:ascii="Arial" w:hAnsi="Arial" w:cs="Arial"/>
          <w:i/>
          <w:sz w:val="20"/>
          <w:szCs w:val="20"/>
        </w:rPr>
        <w:t xml:space="preserve">Impementasi Manajemen Berbasis Sekolah dalam </w:t>
      </w:r>
    </w:p>
    <w:p w:rsidR="0001113D" w:rsidRPr="0001113D" w:rsidRDefault="0001113D" w:rsidP="0001113D">
      <w:pPr>
        <w:spacing w:after="0"/>
        <w:ind w:firstLine="720"/>
        <w:rPr>
          <w:rFonts w:ascii="Arial" w:hAnsi="Arial" w:cs="Arial"/>
          <w:sz w:val="20"/>
          <w:szCs w:val="20"/>
        </w:rPr>
      </w:pPr>
      <w:r w:rsidRPr="0001113D">
        <w:rPr>
          <w:rFonts w:ascii="Arial" w:hAnsi="Arial" w:cs="Arial"/>
          <w:i/>
          <w:sz w:val="20"/>
          <w:szCs w:val="20"/>
        </w:rPr>
        <w:t>Meningkatkan Prestasi Belajar Siswa</w:t>
      </w:r>
      <w:r w:rsidRPr="0001113D">
        <w:rPr>
          <w:rFonts w:ascii="Arial" w:hAnsi="Arial" w:cs="Arial"/>
          <w:sz w:val="20"/>
          <w:szCs w:val="20"/>
        </w:rPr>
        <w:t xml:space="preserve">.Yogyakarta: CV. Gre Publishing </w:t>
      </w:r>
    </w:p>
    <w:p w:rsidR="0001113D" w:rsidRPr="0001113D" w:rsidRDefault="0001113D" w:rsidP="0001113D">
      <w:pPr>
        <w:spacing w:after="0"/>
        <w:rPr>
          <w:rFonts w:ascii="Arial" w:eastAsia="Times New Roman" w:hAnsi="Arial" w:cs="Arial"/>
          <w:sz w:val="20"/>
          <w:szCs w:val="20"/>
        </w:rPr>
      </w:pPr>
    </w:p>
    <w:p w:rsidR="0001113D" w:rsidRPr="0001113D" w:rsidRDefault="0001113D" w:rsidP="0001113D">
      <w:pPr>
        <w:spacing w:after="0"/>
        <w:rPr>
          <w:rFonts w:ascii="Arial" w:hAnsi="Arial" w:cs="Arial"/>
          <w:sz w:val="20"/>
          <w:szCs w:val="20"/>
        </w:rPr>
      </w:pPr>
      <w:r w:rsidRPr="0001113D">
        <w:rPr>
          <w:rFonts w:ascii="Arial" w:hAnsi="Arial" w:cs="Arial"/>
          <w:sz w:val="20"/>
          <w:szCs w:val="20"/>
        </w:rPr>
        <w:t xml:space="preserve">Mahdalena.2014. “ Penerapan Metode Bermain Kartu Angka Untuk Meningkatkan </w:t>
      </w:r>
    </w:p>
    <w:p w:rsidR="0001113D" w:rsidRPr="0001113D" w:rsidRDefault="0001113D" w:rsidP="0001113D">
      <w:pPr>
        <w:spacing w:after="0"/>
        <w:ind w:left="720"/>
        <w:rPr>
          <w:rFonts w:ascii="Arial" w:hAnsi="Arial" w:cs="Arial"/>
          <w:sz w:val="20"/>
          <w:szCs w:val="20"/>
        </w:rPr>
      </w:pPr>
      <w:r w:rsidRPr="0001113D">
        <w:rPr>
          <w:rFonts w:ascii="Arial" w:hAnsi="Arial" w:cs="Arial"/>
          <w:sz w:val="20"/>
          <w:szCs w:val="20"/>
        </w:rPr>
        <w:t>Pemahaman Konsep Angka”. Skrpsi.FMIPA . Universitas Bengkulu. Disajikan pada</w:t>
      </w:r>
      <w:r w:rsidRPr="0001113D">
        <w:rPr>
          <w:rFonts w:ascii="Arial" w:hAnsi="Arial" w:cs="Arial"/>
          <w:i/>
          <w:sz w:val="20"/>
          <w:szCs w:val="20"/>
        </w:rPr>
        <w:t>http://respository.unib.ac.id/8674/1/I%2CII%2CIII%CII-14-mah.FK.pdf</w:t>
      </w:r>
      <w:r w:rsidRPr="0001113D">
        <w:rPr>
          <w:rFonts w:ascii="Arial" w:hAnsi="Arial" w:cs="Arial"/>
          <w:sz w:val="20"/>
          <w:szCs w:val="20"/>
        </w:rPr>
        <w:t>diunduh pada 12 juni 2019</w:t>
      </w:r>
    </w:p>
    <w:p w:rsidR="0001113D" w:rsidRDefault="0001113D" w:rsidP="0001113D">
      <w:pPr>
        <w:spacing w:after="0"/>
        <w:ind w:left="720"/>
        <w:rPr>
          <w:rFonts w:ascii="Arial" w:hAnsi="Arial" w:cs="Arial"/>
          <w:sz w:val="20"/>
          <w:szCs w:val="20"/>
        </w:rPr>
      </w:pPr>
    </w:p>
    <w:p w:rsidR="00F05906" w:rsidRPr="0001113D" w:rsidRDefault="00F05906" w:rsidP="0001113D">
      <w:pPr>
        <w:spacing w:after="0"/>
        <w:ind w:left="720"/>
        <w:rPr>
          <w:rFonts w:ascii="Arial" w:hAnsi="Arial" w:cs="Arial"/>
          <w:sz w:val="20"/>
          <w:szCs w:val="20"/>
        </w:rPr>
      </w:pPr>
    </w:p>
    <w:p w:rsidR="0001113D" w:rsidRPr="0001113D" w:rsidRDefault="0001113D" w:rsidP="0001113D">
      <w:pPr>
        <w:spacing w:after="0"/>
        <w:rPr>
          <w:rFonts w:ascii="Arial" w:hAnsi="Arial" w:cs="Arial"/>
          <w:sz w:val="20"/>
          <w:szCs w:val="20"/>
        </w:rPr>
      </w:pPr>
      <w:r w:rsidRPr="0001113D">
        <w:rPr>
          <w:rFonts w:ascii="Arial" w:hAnsi="Arial" w:cs="Arial"/>
          <w:sz w:val="20"/>
          <w:szCs w:val="20"/>
        </w:rPr>
        <w:t xml:space="preserve">Ratnasari,Marlinda.2014. “Peningkatan Partisipasi Belajar Mata Pelajaran </w:t>
      </w:r>
    </w:p>
    <w:p w:rsidR="0001113D" w:rsidRPr="0001113D" w:rsidRDefault="0001113D" w:rsidP="0001113D">
      <w:pPr>
        <w:spacing w:after="0"/>
        <w:ind w:left="885"/>
        <w:rPr>
          <w:rFonts w:ascii="Arial" w:hAnsi="Arial" w:cs="Arial"/>
          <w:sz w:val="20"/>
          <w:szCs w:val="20"/>
        </w:rPr>
      </w:pPr>
      <w:r w:rsidRPr="0001113D">
        <w:rPr>
          <w:rFonts w:ascii="Arial" w:hAnsi="Arial" w:cs="Arial"/>
          <w:sz w:val="20"/>
          <w:szCs w:val="20"/>
        </w:rPr>
        <w:t xml:space="preserve">Matematika Melalui Strategi Pembelajaran </w:t>
      </w:r>
      <w:r w:rsidRPr="0001113D">
        <w:rPr>
          <w:rFonts w:ascii="Arial" w:hAnsi="Arial" w:cs="Arial"/>
          <w:i/>
          <w:sz w:val="20"/>
          <w:szCs w:val="20"/>
        </w:rPr>
        <w:t>EveryoneIs A Teacher Here</w:t>
      </w:r>
      <w:r w:rsidRPr="0001113D">
        <w:rPr>
          <w:rFonts w:ascii="Arial" w:hAnsi="Arial" w:cs="Arial"/>
          <w:sz w:val="20"/>
          <w:szCs w:val="20"/>
        </w:rPr>
        <w:t xml:space="preserve"> Pada Siswa Kelas III SD Negeri Kliwonan 3 Masaran Sragen Tahun Ajaran 2013/2014”. </w:t>
      </w:r>
      <w:r w:rsidRPr="0001113D">
        <w:rPr>
          <w:rFonts w:ascii="Arial" w:hAnsi="Arial" w:cs="Arial"/>
          <w:i/>
          <w:sz w:val="20"/>
          <w:szCs w:val="20"/>
        </w:rPr>
        <w:t>Skripsi</w:t>
      </w:r>
      <w:r w:rsidRPr="0001113D">
        <w:rPr>
          <w:rFonts w:ascii="Arial" w:hAnsi="Arial" w:cs="Arial"/>
          <w:sz w:val="20"/>
          <w:szCs w:val="20"/>
        </w:rPr>
        <w:t>.FMIPA.Universitas Muhammadiyah Surakarta. Disajika pada:</w:t>
      </w:r>
      <w:r w:rsidRPr="0001113D">
        <w:rPr>
          <w:rFonts w:ascii="Arial" w:hAnsi="Arial" w:cs="Arial"/>
          <w:i/>
          <w:sz w:val="20"/>
          <w:szCs w:val="20"/>
        </w:rPr>
        <w:t>eprints.ums.ac.id/28296/22/02._NASKAH_PUBLIKASI.pdf</w:t>
      </w:r>
      <w:r w:rsidRPr="0001113D">
        <w:rPr>
          <w:rFonts w:ascii="Arial" w:hAnsi="Arial" w:cs="Arial"/>
          <w:sz w:val="20"/>
          <w:szCs w:val="20"/>
        </w:rPr>
        <w:t>diunduh pada tanggal 1 mei 2019</w:t>
      </w:r>
    </w:p>
    <w:p w:rsidR="0001113D" w:rsidRDefault="0001113D" w:rsidP="0001113D">
      <w:pPr>
        <w:spacing w:after="0"/>
        <w:rPr>
          <w:rFonts w:ascii="Times New Roman" w:hAnsi="Times New Roman"/>
          <w:sz w:val="24"/>
          <w:szCs w:val="24"/>
        </w:rPr>
      </w:pPr>
    </w:p>
    <w:p w:rsidR="004C08D0" w:rsidRDefault="004C08D0" w:rsidP="004C08D0">
      <w:pPr>
        <w:jc w:val="center"/>
        <w:rPr>
          <w:rFonts w:ascii="Arial" w:hAnsi="Arial" w:cs="Arial"/>
          <w:b/>
          <w:sz w:val="18"/>
          <w:szCs w:val="18"/>
        </w:rPr>
      </w:pPr>
    </w:p>
    <w:p w:rsidR="004C08D0" w:rsidRDefault="004C08D0" w:rsidP="004C08D0">
      <w:pPr>
        <w:jc w:val="center"/>
        <w:rPr>
          <w:rFonts w:ascii="Arial" w:hAnsi="Arial" w:cs="Arial"/>
          <w:b/>
          <w:sz w:val="18"/>
          <w:szCs w:val="18"/>
        </w:rPr>
      </w:pPr>
    </w:p>
    <w:p w:rsidR="004C08D0" w:rsidRDefault="004C08D0" w:rsidP="004C08D0">
      <w:pPr>
        <w:jc w:val="center"/>
        <w:rPr>
          <w:rFonts w:ascii="Arial" w:hAnsi="Arial" w:cs="Arial"/>
          <w:b/>
          <w:sz w:val="18"/>
          <w:szCs w:val="18"/>
        </w:rPr>
      </w:pPr>
    </w:p>
    <w:p w:rsidR="004C08D0" w:rsidRPr="004C08D0" w:rsidRDefault="004C08D0" w:rsidP="004C08D0">
      <w:pPr>
        <w:jc w:val="center"/>
        <w:rPr>
          <w:rFonts w:ascii="Arial" w:hAnsi="Arial" w:cs="Arial"/>
          <w:b/>
          <w:sz w:val="18"/>
          <w:szCs w:val="18"/>
        </w:rPr>
      </w:pPr>
    </w:p>
    <w:sectPr w:rsidR="004C08D0" w:rsidRPr="004C08D0" w:rsidSect="00A66B79">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775DF"/>
    <w:multiLevelType w:val="hybridMultilevel"/>
    <w:tmpl w:val="ED1624B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B4B4D"/>
    <w:multiLevelType w:val="hybridMultilevel"/>
    <w:tmpl w:val="A3A8CE68"/>
    <w:lvl w:ilvl="0" w:tplc="6722FA08">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79"/>
    <w:rsid w:val="0001113D"/>
    <w:rsid w:val="0001478A"/>
    <w:rsid w:val="002566DB"/>
    <w:rsid w:val="002918F6"/>
    <w:rsid w:val="00353E9A"/>
    <w:rsid w:val="00424179"/>
    <w:rsid w:val="00471820"/>
    <w:rsid w:val="004C08D0"/>
    <w:rsid w:val="004F5A42"/>
    <w:rsid w:val="00570B98"/>
    <w:rsid w:val="005A2C24"/>
    <w:rsid w:val="00675C0C"/>
    <w:rsid w:val="007770F3"/>
    <w:rsid w:val="00830931"/>
    <w:rsid w:val="009378CD"/>
    <w:rsid w:val="009414C1"/>
    <w:rsid w:val="00A66B79"/>
    <w:rsid w:val="00AD1098"/>
    <w:rsid w:val="00B12BE4"/>
    <w:rsid w:val="00C87076"/>
    <w:rsid w:val="00E86AD5"/>
    <w:rsid w:val="00F05906"/>
    <w:rsid w:val="00F14556"/>
    <w:rsid w:val="00F15860"/>
    <w:rsid w:val="00F74C1B"/>
    <w:rsid w:val="00F84968"/>
    <w:rsid w:val="00F93751"/>
    <w:rsid w:val="00FA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7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B79"/>
    <w:rPr>
      <w:color w:val="0000FF" w:themeColor="hyperlink"/>
      <w:u w:val="single"/>
    </w:rPr>
  </w:style>
  <w:style w:type="paragraph" w:styleId="ListParagraph">
    <w:name w:val="List Paragraph"/>
    <w:basedOn w:val="Normal"/>
    <w:uiPriority w:val="34"/>
    <w:qFormat/>
    <w:rsid w:val="004C08D0"/>
    <w:pPr>
      <w:ind w:left="720"/>
      <w:contextualSpacing/>
    </w:pPr>
  </w:style>
  <w:style w:type="paragraph" w:customStyle="1" w:styleId="Default">
    <w:name w:val="Default"/>
    <w:rsid w:val="00353E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15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86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7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B79"/>
    <w:rPr>
      <w:color w:val="0000FF" w:themeColor="hyperlink"/>
      <w:u w:val="single"/>
    </w:rPr>
  </w:style>
  <w:style w:type="paragraph" w:styleId="ListParagraph">
    <w:name w:val="List Paragraph"/>
    <w:basedOn w:val="Normal"/>
    <w:uiPriority w:val="34"/>
    <w:qFormat/>
    <w:rsid w:val="004C08D0"/>
    <w:pPr>
      <w:ind w:left="720"/>
      <w:contextualSpacing/>
    </w:pPr>
  </w:style>
  <w:style w:type="paragraph" w:customStyle="1" w:styleId="Default">
    <w:name w:val="Default"/>
    <w:rsid w:val="00353E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15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86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armabagus64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KAD30</cp:lastModifiedBy>
  <cp:revision>3</cp:revision>
  <cp:lastPrinted>2019-07-08T23:57:00Z</cp:lastPrinted>
  <dcterms:created xsi:type="dcterms:W3CDTF">2019-07-08T23:57:00Z</dcterms:created>
  <dcterms:modified xsi:type="dcterms:W3CDTF">2019-07-10T23:58:00Z</dcterms:modified>
</cp:coreProperties>
</file>