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A1" w:rsidRPr="00C61DA1" w:rsidRDefault="00C61DA1" w:rsidP="00C61DA1">
      <w:pPr>
        <w:spacing w:after="0" w:line="240" w:lineRule="auto"/>
        <w:jc w:val="center"/>
        <w:rPr>
          <w:rFonts w:ascii="Arial" w:hAnsi="Arial" w:cs="Arial"/>
          <w:b/>
          <w:i/>
          <w:sz w:val="28"/>
          <w:szCs w:val="28"/>
        </w:rPr>
      </w:pPr>
      <w:r w:rsidRPr="00C61DA1">
        <w:rPr>
          <w:rFonts w:ascii="Arial" w:hAnsi="Arial" w:cs="Arial"/>
          <w:b/>
          <w:sz w:val="28"/>
          <w:szCs w:val="28"/>
        </w:rPr>
        <w:t xml:space="preserve">PENERAPAN STRATEGI </w:t>
      </w:r>
      <w:r w:rsidRPr="00C61DA1">
        <w:rPr>
          <w:rFonts w:ascii="Arial" w:hAnsi="Arial" w:cs="Arial"/>
          <w:b/>
          <w:i/>
          <w:sz w:val="28"/>
          <w:szCs w:val="28"/>
        </w:rPr>
        <w:t>STUDENTS TEAMS</w:t>
      </w:r>
    </w:p>
    <w:p w:rsidR="00C61DA1" w:rsidRPr="00C61DA1" w:rsidRDefault="00C61DA1" w:rsidP="00C61DA1">
      <w:pPr>
        <w:spacing w:after="0" w:line="240" w:lineRule="auto"/>
        <w:jc w:val="center"/>
        <w:rPr>
          <w:rFonts w:ascii="Arial" w:hAnsi="Arial" w:cs="Arial"/>
          <w:b/>
          <w:sz w:val="28"/>
          <w:szCs w:val="28"/>
        </w:rPr>
      </w:pPr>
      <w:r w:rsidRPr="00C61DA1">
        <w:rPr>
          <w:rFonts w:ascii="Arial" w:hAnsi="Arial" w:cs="Arial"/>
          <w:b/>
          <w:i/>
          <w:sz w:val="28"/>
          <w:szCs w:val="28"/>
        </w:rPr>
        <w:t>ACHIEVEMENT DIVISION</w:t>
      </w:r>
      <w:r w:rsidRPr="00C61DA1">
        <w:rPr>
          <w:rFonts w:ascii="Arial" w:hAnsi="Arial" w:cs="Arial"/>
          <w:b/>
          <w:sz w:val="28"/>
          <w:szCs w:val="28"/>
        </w:rPr>
        <w:t xml:space="preserve"> SEBAGAI UPAYA </w:t>
      </w:r>
    </w:p>
    <w:p w:rsidR="00C61DA1" w:rsidRPr="00C61DA1" w:rsidRDefault="00C61DA1" w:rsidP="00C61DA1">
      <w:pPr>
        <w:spacing w:after="0" w:line="240" w:lineRule="auto"/>
        <w:jc w:val="center"/>
        <w:rPr>
          <w:rFonts w:ascii="Arial" w:hAnsi="Arial" w:cs="Arial"/>
          <w:b/>
          <w:sz w:val="28"/>
          <w:szCs w:val="28"/>
        </w:rPr>
      </w:pPr>
      <w:r w:rsidRPr="00C61DA1">
        <w:rPr>
          <w:rFonts w:ascii="Arial" w:hAnsi="Arial" w:cs="Arial"/>
          <w:b/>
          <w:sz w:val="28"/>
          <w:szCs w:val="28"/>
        </w:rPr>
        <w:t>MENINGKATKAN AKTIVITAS DAN PRESTASI</w:t>
      </w:r>
    </w:p>
    <w:p w:rsidR="00622DD7" w:rsidRDefault="00C61DA1" w:rsidP="00C61DA1">
      <w:pPr>
        <w:jc w:val="center"/>
        <w:rPr>
          <w:rFonts w:ascii="Arial" w:hAnsi="Arial" w:cs="Arial"/>
          <w:b/>
          <w:sz w:val="28"/>
          <w:szCs w:val="28"/>
        </w:rPr>
      </w:pPr>
      <w:r w:rsidRPr="00C61DA1">
        <w:rPr>
          <w:rFonts w:ascii="Arial" w:hAnsi="Arial" w:cs="Arial"/>
          <w:b/>
          <w:sz w:val="28"/>
          <w:szCs w:val="28"/>
        </w:rPr>
        <w:t>BELAJAR MATEMATIKA</w:t>
      </w:r>
    </w:p>
    <w:p w:rsidR="00C61DA1" w:rsidRPr="00071BB3" w:rsidRDefault="00C61DA1" w:rsidP="00C61DA1">
      <w:pPr>
        <w:jc w:val="center"/>
        <w:rPr>
          <w:rFonts w:ascii="Arial" w:hAnsi="Arial" w:cs="Arial"/>
          <w:b/>
        </w:rPr>
      </w:pPr>
      <w:r w:rsidRPr="00C61DA1">
        <w:rPr>
          <w:rFonts w:ascii="Arial" w:hAnsi="Arial" w:cs="Arial"/>
          <w:b/>
        </w:rPr>
        <w:t>Ni</w:t>
      </w:r>
      <w:r w:rsidR="00281FF9">
        <w:rPr>
          <w:rFonts w:ascii="Arial" w:hAnsi="Arial" w:cs="Arial"/>
          <w:b/>
        </w:rPr>
        <w:t xml:space="preserve"> Made Rismawati</w:t>
      </w:r>
      <w:r w:rsidR="00071BB3">
        <w:rPr>
          <w:rFonts w:ascii="Arial" w:hAnsi="Arial" w:cs="Arial"/>
          <w:b/>
          <w:vertAlign w:val="superscript"/>
        </w:rPr>
        <w:t>1</w:t>
      </w:r>
      <w:r w:rsidR="00281FF9">
        <w:rPr>
          <w:rFonts w:ascii="Arial" w:hAnsi="Arial" w:cs="Arial"/>
          <w:b/>
        </w:rPr>
        <w:t>, I Wayan Nayun</w:t>
      </w:r>
      <w:r w:rsidR="00071BB3">
        <w:rPr>
          <w:rFonts w:ascii="Arial" w:hAnsi="Arial" w:cs="Arial"/>
          <w:b/>
          <w:vertAlign w:val="superscript"/>
        </w:rPr>
        <w:t>2</w:t>
      </w:r>
      <w:r w:rsidR="00281FF9">
        <w:rPr>
          <w:rFonts w:ascii="Arial" w:hAnsi="Arial" w:cs="Arial"/>
          <w:b/>
        </w:rPr>
        <w:t xml:space="preserve"> dan </w:t>
      </w:r>
      <w:r w:rsidRPr="00C61DA1">
        <w:rPr>
          <w:rFonts w:ascii="Arial" w:hAnsi="Arial" w:cs="Arial"/>
          <w:b/>
        </w:rPr>
        <w:t>Anak Agung Purwa Antara</w:t>
      </w:r>
      <w:r w:rsidR="00071BB3">
        <w:rPr>
          <w:rFonts w:ascii="Arial" w:hAnsi="Arial" w:cs="Arial"/>
          <w:b/>
          <w:vertAlign w:val="superscript"/>
        </w:rPr>
        <w:t>3</w:t>
      </w:r>
    </w:p>
    <w:p w:rsidR="00C61DA1" w:rsidRDefault="00071BB3" w:rsidP="00281FF9">
      <w:pPr>
        <w:spacing w:after="0" w:line="240" w:lineRule="auto"/>
        <w:jc w:val="center"/>
        <w:rPr>
          <w:rFonts w:ascii="Arial" w:hAnsi="Arial" w:cs="Arial"/>
          <w:sz w:val="18"/>
          <w:szCs w:val="18"/>
        </w:rPr>
      </w:pPr>
      <w:r>
        <w:rPr>
          <w:rFonts w:ascii="Arial" w:hAnsi="Arial" w:cs="Arial"/>
          <w:sz w:val="18"/>
          <w:szCs w:val="18"/>
        </w:rPr>
        <w:t>Jurusan Pendidikan Matematika Institut Keguruan dan Ilmu Pendidikan Saraswati</w:t>
      </w:r>
    </w:p>
    <w:p w:rsidR="00C61DA1" w:rsidRPr="0053478E" w:rsidRDefault="0053478E" w:rsidP="00281FF9">
      <w:pPr>
        <w:spacing w:after="0" w:line="240" w:lineRule="auto"/>
        <w:jc w:val="center"/>
        <w:rPr>
          <w:rFonts w:ascii="Arial" w:hAnsi="Arial" w:cs="Arial"/>
          <w:color w:val="000000" w:themeColor="text1"/>
          <w:sz w:val="18"/>
          <w:szCs w:val="18"/>
        </w:rPr>
      </w:pPr>
      <w:hyperlink r:id="rId6" w:history="1">
        <w:r w:rsidR="00C61DA1" w:rsidRPr="0053478E">
          <w:rPr>
            <w:rStyle w:val="Hyperlink"/>
            <w:rFonts w:ascii="Arial" w:hAnsi="Arial" w:cs="Arial"/>
            <w:color w:val="000000" w:themeColor="text1"/>
            <w:sz w:val="18"/>
            <w:szCs w:val="18"/>
          </w:rPr>
          <w:t>nimaderismawati06@gmail.com</w:t>
        </w:r>
      </w:hyperlink>
    </w:p>
    <w:p w:rsidR="00281FF9" w:rsidRDefault="00281FF9" w:rsidP="00281FF9">
      <w:pPr>
        <w:spacing w:after="0" w:line="240" w:lineRule="auto"/>
        <w:jc w:val="center"/>
        <w:rPr>
          <w:rFonts w:ascii="Arial" w:hAnsi="Arial" w:cs="Arial"/>
          <w:sz w:val="18"/>
          <w:szCs w:val="18"/>
        </w:rPr>
      </w:pPr>
    </w:p>
    <w:p w:rsidR="00C61DA1" w:rsidRDefault="00C61DA1" w:rsidP="00281FF9">
      <w:pPr>
        <w:spacing w:after="0"/>
        <w:jc w:val="center"/>
        <w:rPr>
          <w:rFonts w:ascii="Arial" w:hAnsi="Arial" w:cs="Arial"/>
          <w:b/>
          <w:sz w:val="20"/>
          <w:szCs w:val="20"/>
        </w:rPr>
      </w:pPr>
      <w:r w:rsidRPr="00C61DA1">
        <w:rPr>
          <w:rFonts w:ascii="Arial" w:hAnsi="Arial" w:cs="Arial"/>
          <w:b/>
          <w:sz w:val="20"/>
          <w:szCs w:val="20"/>
        </w:rPr>
        <w:t>ABSTRAK</w:t>
      </w:r>
    </w:p>
    <w:p w:rsidR="00575D40" w:rsidRDefault="00C61DA1" w:rsidP="00281FF9">
      <w:pPr>
        <w:spacing w:after="0" w:line="240" w:lineRule="auto"/>
        <w:ind w:firstLine="720"/>
        <w:jc w:val="both"/>
        <w:rPr>
          <w:rFonts w:ascii="Arial" w:hAnsi="Arial" w:cs="Arial"/>
          <w:sz w:val="18"/>
          <w:szCs w:val="18"/>
        </w:rPr>
      </w:pPr>
      <w:r w:rsidRPr="00575D40">
        <w:rPr>
          <w:rFonts w:ascii="Arial" w:hAnsi="Arial" w:cs="Arial"/>
          <w:sz w:val="18"/>
          <w:szCs w:val="18"/>
        </w:rPr>
        <w:t xml:space="preserve">Tujuan penelitian ini adalah meningkatkan aktivitas dan prestasi belajar siswa melalui </w:t>
      </w:r>
      <w:proofErr w:type="gramStart"/>
      <w:r w:rsidRPr="00575D40">
        <w:rPr>
          <w:rFonts w:ascii="Arial" w:hAnsi="Arial" w:cs="Arial"/>
          <w:sz w:val="18"/>
          <w:szCs w:val="18"/>
        </w:rPr>
        <w:t xml:space="preserve">strategi  </w:t>
      </w:r>
      <w:r w:rsidRPr="00575D40">
        <w:rPr>
          <w:rFonts w:ascii="Arial" w:hAnsi="Arial" w:cs="Arial"/>
          <w:i/>
          <w:sz w:val="18"/>
          <w:szCs w:val="18"/>
        </w:rPr>
        <w:t>students</w:t>
      </w:r>
      <w:proofErr w:type="gramEnd"/>
      <w:r w:rsidRPr="00575D40">
        <w:rPr>
          <w:rFonts w:ascii="Arial" w:hAnsi="Arial" w:cs="Arial"/>
          <w:i/>
          <w:sz w:val="18"/>
          <w:szCs w:val="18"/>
        </w:rPr>
        <w:t xml:space="preserve"> teams achievement division</w:t>
      </w:r>
      <w:r w:rsidRPr="00575D40">
        <w:rPr>
          <w:rFonts w:ascii="Arial" w:hAnsi="Arial" w:cs="Arial"/>
          <w:sz w:val="18"/>
          <w:szCs w:val="18"/>
        </w:rPr>
        <w:t xml:space="preserve"> pada siswa kelas VII E SMP Negeri 2 Tabanan tahun pelajaran 2018/2019. </w:t>
      </w:r>
      <w:proofErr w:type="gramStart"/>
      <w:r w:rsidRPr="00575D40">
        <w:rPr>
          <w:rFonts w:ascii="Arial" w:hAnsi="Arial" w:cs="Arial"/>
          <w:sz w:val="18"/>
          <w:szCs w:val="18"/>
        </w:rPr>
        <w:t>Jenis penelitian ini adalah Penelitian Tindakan Kelas (PTK) yang dilaksanakan sampai dua siklus.</w:t>
      </w:r>
      <w:proofErr w:type="gramEnd"/>
      <w:r w:rsidRPr="00575D40">
        <w:rPr>
          <w:rFonts w:ascii="Arial" w:hAnsi="Arial" w:cs="Arial"/>
          <w:sz w:val="18"/>
          <w:szCs w:val="18"/>
        </w:rPr>
        <w:t xml:space="preserve"> </w:t>
      </w:r>
      <w:proofErr w:type="gramStart"/>
      <w:r w:rsidRPr="00575D40">
        <w:rPr>
          <w:rFonts w:ascii="Arial" w:hAnsi="Arial" w:cs="Arial"/>
          <w:sz w:val="18"/>
          <w:szCs w:val="18"/>
        </w:rPr>
        <w:t xml:space="preserve">Data yang dikumpulkan dalam penelitian ini adalah data aktivitas yang dikumpulkan dengan mengisi lembar kuisioner dan prestasi belajar siswa dikumpulkan dengan memberikan tes pilihan ganda yang dianalisis dengan Pemodelan </w:t>
      </w:r>
      <w:r w:rsidRPr="00575D40">
        <w:rPr>
          <w:rFonts w:ascii="Arial" w:hAnsi="Arial" w:cs="Arial"/>
          <w:i/>
          <w:sz w:val="18"/>
          <w:szCs w:val="18"/>
        </w:rPr>
        <w:t>Rasch.</w:t>
      </w:r>
      <w:proofErr w:type="gramEnd"/>
      <w:r w:rsidR="00575D40" w:rsidRPr="00575D40">
        <w:rPr>
          <w:rFonts w:ascii="Arial" w:hAnsi="Arial" w:cs="Arial"/>
          <w:i/>
          <w:sz w:val="18"/>
          <w:szCs w:val="18"/>
        </w:rPr>
        <w:t xml:space="preserve"> </w:t>
      </w:r>
      <w:r w:rsidR="00575D40" w:rsidRPr="00575D40">
        <w:rPr>
          <w:rFonts w:ascii="Arial" w:hAnsi="Arial" w:cs="Arial"/>
          <w:sz w:val="18"/>
          <w:szCs w:val="18"/>
        </w:rPr>
        <w:t xml:space="preserve">Hasil penelitian menunjukkan bahwa terjadi peningkatan aktivitas dan prestasi belajar matematika pada siswa kelas VII E setelah dilakukan penerapan </w:t>
      </w:r>
      <w:proofErr w:type="gramStart"/>
      <w:r w:rsidR="00575D40" w:rsidRPr="00575D40">
        <w:rPr>
          <w:rFonts w:ascii="Arial" w:hAnsi="Arial" w:cs="Arial"/>
          <w:sz w:val="18"/>
          <w:szCs w:val="18"/>
        </w:rPr>
        <w:t xml:space="preserve">strategi  </w:t>
      </w:r>
      <w:r w:rsidR="00575D40" w:rsidRPr="00575D40">
        <w:rPr>
          <w:rFonts w:ascii="Arial" w:hAnsi="Arial" w:cs="Arial"/>
          <w:i/>
          <w:sz w:val="18"/>
          <w:szCs w:val="18"/>
        </w:rPr>
        <w:t>students</w:t>
      </w:r>
      <w:proofErr w:type="gramEnd"/>
      <w:r w:rsidR="00575D40" w:rsidRPr="00575D40">
        <w:rPr>
          <w:rFonts w:ascii="Arial" w:hAnsi="Arial" w:cs="Arial"/>
          <w:i/>
          <w:sz w:val="18"/>
          <w:szCs w:val="18"/>
        </w:rPr>
        <w:t xml:space="preserve"> teams achievement division. </w:t>
      </w:r>
      <w:r w:rsidR="00575D40" w:rsidRPr="00575D40">
        <w:rPr>
          <w:rFonts w:ascii="Arial" w:hAnsi="Arial" w:cs="Arial"/>
          <w:sz w:val="18"/>
          <w:szCs w:val="18"/>
        </w:rPr>
        <w:t>Berdasarkan data aktivitas belajar siswa pada siklus I diperoleh rata-rata skor 53</w:t>
      </w:r>
      <w:proofErr w:type="gramStart"/>
      <w:r w:rsidR="00575D40" w:rsidRPr="00575D40">
        <w:rPr>
          <w:rFonts w:ascii="Arial" w:hAnsi="Arial" w:cs="Arial"/>
          <w:sz w:val="18"/>
          <w:szCs w:val="18"/>
        </w:rPr>
        <w:t>,50</w:t>
      </w:r>
      <w:proofErr w:type="gramEnd"/>
      <w:r w:rsidR="00575D40" w:rsidRPr="00575D40">
        <w:rPr>
          <w:rFonts w:ascii="Arial" w:hAnsi="Arial" w:cs="Arial"/>
          <w:sz w:val="18"/>
          <w:szCs w:val="18"/>
        </w:rPr>
        <w:t xml:space="preserve"> (tergolong aktif) dan pada siklus II sebesar 56,00 (tergolong sangat aktif). Prestasi belajar siswa pada siklus I dan siklus II diperolah skor prestasi secara berturut-turut sebesar 66</w:t>
      </w:r>
      <w:proofErr w:type="gramStart"/>
      <w:r w:rsidR="00575D40" w:rsidRPr="00575D40">
        <w:rPr>
          <w:rFonts w:ascii="Arial" w:hAnsi="Arial" w:cs="Arial"/>
          <w:sz w:val="18"/>
          <w:szCs w:val="18"/>
        </w:rPr>
        <w:t>,87</w:t>
      </w:r>
      <w:proofErr w:type="gramEnd"/>
      <w:r w:rsidR="00575D40" w:rsidRPr="00575D40">
        <w:rPr>
          <w:rFonts w:ascii="Arial" w:hAnsi="Arial" w:cs="Arial"/>
          <w:sz w:val="18"/>
          <w:szCs w:val="18"/>
        </w:rPr>
        <w:t xml:space="preserve"> dan 73,12. Dengan peningkatan rata-rata skor prestasi belajar siswa dari siklus I ke siklus II mengalami peningkatan sebesar 9</w:t>
      </w:r>
      <w:proofErr w:type="gramStart"/>
      <w:r w:rsidR="00575D40" w:rsidRPr="00575D40">
        <w:rPr>
          <w:rFonts w:ascii="Arial" w:hAnsi="Arial" w:cs="Arial"/>
          <w:sz w:val="18"/>
          <w:szCs w:val="18"/>
        </w:rPr>
        <w:t>,35</w:t>
      </w:r>
      <w:proofErr w:type="gramEnd"/>
      <w:r w:rsidR="00575D40" w:rsidRPr="00575D40">
        <w:rPr>
          <w:rFonts w:ascii="Arial" w:hAnsi="Arial" w:cs="Arial"/>
          <w:sz w:val="18"/>
          <w:szCs w:val="18"/>
        </w:rPr>
        <w:t>%.</w:t>
      </w:r>
    </w:p>
    <w:p w:rsidR="00071BB3" w:rsidRPr="00281FF9" w:rsidRDefault="00071BB3" w:rsidP="00281FF9">
      <w:pPr>
        <w:spacing w:after="0" w:line="240" w:lineRule="auto"/>
        <w:ind w:firstLine="720"/>
        <w:jc w:val="both"/>
        <w:rPr>
          <w:rFonts w:ascii="Arial" w:hAnsi="Arial" w:cs="Arial"/>
          <w:sz w:val="18"/>
          <w:szCs w:val="18"/>
        </w:rPr>
      </w:pPr>
    </w:p>
    <w:p w:rsidR="00575D40" w:rsidRPr="00575D40" w:rsidRDefault="00575D40" w:rsidP="00575D40">
      <w:pPr>
        <w:spacing w:after="0" w:line="240" w:lineRule="auto"/>
        <w:jc w:val="both"/>
        <w:rPr>
          <w:rFonts w:ascii="Arial" w:hAnsi="Arial" w:cs="Arial"/>
          <w:i/>
          <w:sz w:val="18"/>
          <w:szCs w:val="18"/>
        </w:rPr>
      </w:pPr>
      <w:r w:rsidRPr="00575D40">
        <w:rPr>
          <w:rFonts w:ascii="Arial" w:hAnsi="Arial" w:cs="Arial"/>
          <w:b/>
          <w:i/>
          <w:sz w:val="18"/>
          <w:szCs w:val="18"/>
        </w:rPr>
        <w:t xml:space="preserve">Kata </w:t>
      </w:r>
      <w:proofErr w:type="gramStart"/>
      <w:r w:rsidRPr="00575D40">
        <w:rPr>
          <w:rFonts w:ascii="Arial" w:hAnsi="Arial" w:cs="Arial"/>
          <w:b/>
          <w:i/>
          <w:sz w:val="18"/>
          <w:szCs w:val="18"/>
        </w:rPr>
        <w:t>Kunci :</w:t>
      </w:r>
      <w:proofErr w:type="gramEnd"/>
      <w:r w:rsidRPr="00575D40">
        <w:rPr>
          <w:rFonts w:ascii="Arial" w:hAnsi="Arial" w:cs="Arial"/>
          <w:i/>
          <w:sz w:val="18"/>
          <w:szCs w:val="18"/>
        </w:rPr>
        <w:t xml:space="preserve"> strategi STAD, aktivitas dan prestasi</w:t>
      </w:r>
    </w:p>
    <w:p w:rsidR="00575D40" w:rsidRDefault="00575D40" w:rsidP="00575D40">
      <w:pPr>
        <w:pStyle w:val="Heading4"/>
        <w:spacing w:before="240" w:after="0"/>
        <w:rPr>
          <w:rFonts w:ascii="Arial" w:hAnsi="Arial" w:cs="Arial"/>
          <w:sz w:val="20"/>
          <w:lang w:val="en-GB"/>
        </w:rPr>
      </w:pPr>
      <w:r w:rsidRPr="00864933">
        <w:rPr>
          <w:rFonts w:ascii="Arial" w:hAnsi="Arial" w:cs="Arial"/>
          <w:sz w:val="20"/>
        </w:rPr>
        <w:t>ABSTRA</w:t>
      </w:r>
      <w:r>
        <w:rPr>
          <w:rFonts w:ascii="Arial" w:hAnsi="Arial" w:cs="Arial"/>
          <w:sz w:val="20"/>
          <w:lang w:val="en-GB"/>
        </w:rPr>
        <w:t>CT</w:t>
      </w:r>
    </w:p>
    <w:p w:rsidR="00575D40" w:rsidRDefault="0053478E" w:rsidP="00575D40">
      <w:pPr>
        <w:spacing w:after="0" w:line="240" w:lineRule="auto"/>
        <w:jc w:val="both"/>
        <w:rPr>
          <w:rFonts w:ascii="Arial" w:hAnsi="Arial" w:cs="Arial"/>
          <w:i/>
          <w:sz w:val="18"/>
          <w:szCs w:val="18"/>
        </w:rPr>
      </w:pPr>
      <w:r>
        <w:rPr>
          <w:rFonts w:ascii="Arial" w:hAnsi="Arial" w:cs="Arial"/>
          <w:i/>
          <w:sz w:val="18"/>
          <w:szCs w:val="18"/>
        </w:rPr>
        <w:tab/>
      </w:r>
      <w:r w:rsidR="00575D40" w:rsidRPr="00575D40">
        <w:rPr>
          <w:rFonts w:ascii="Arial" w:hAnsi="Arial" w:cs="Arial"/>
          <w:i/>
          <w:sz w:val="18"/>
          <w:szCs w:val="18"/>
        </w:rPr>
        <w:t xml:space="preserve">The purpose of this study was to increase the activities and student achievement through the strategies of </w:t>
      </w:r>
      <w:proofErr w:type="gramStart"/>
      <w:r w:rsidR="00575D40" w:rsidRPr="00575D40">
        <w:rPr>
          <w:rFonts w:ascii="Arial" w:hAnsi="Arial" w:cs="Arial"/>
          <w:i/>
          <w:sz w:val="18"/>
          <w:szCs w:val="18"/>
        </w:rPr>
        <w:t>students</w:t>
      </w:r>
      <w:proofErr w:type="gramEnd"/>
      <w:r w:rsidR="00575D40" w:rsidRPr="00575D40">
        <w:rPr>
          <w:rFonts w:ascii="Arial" w:hAnsi="Arial" w:cs="Arial"/>
          <w:i/>
          <w:sz w:val="18"/>
          <w:szCs w:val="18"/>
        </w:rPr>
        <w:t xml:space="preserve"> achievement division division in class VII E students of SMP Negeri 2 Tabanan in the academic year 2018/2019. This type of research is Classroom Action Research (CAR) which is carried out up to two cycles. The data collected in this study is activity data collected by filling out questionnaire sheets and student learning achievements are collected by giving multiple choice tests which are analyzed by Rasch Modeling. The results of the study showed that there was an increase in mathematics learning activities and achievements in class VII E students after the implementation of strategies of </w:t>
      </w:r>
      <w:proofErr w:type="gramStart"/>
      <w:r w:rsidR="00575D40" w:rsidRPr="00575D40">
        <w:rPr>
          <w:rFonts w:ascii="Arial" w:hAnsi="Arial" w:cs="Arial"/>
          <w:i/>
          <w:sz w:val="18"/>
          <w:szCs w:val="18"/>
        </w:rPr>
        <w:t>teams</w:t>
      </w:r>
      <w:proofErr w:type="gramEnd"/>
      <w:r w:rsidR="00575D40" w:rsidRPr="00575D40">
        <w:rPr>
          <w:rFonts w:ascii="Arial" w:hAnsi="Arial" w:cs="Arial"/>
          <w:i/>
          <w:sz w:val="18"/>
          <w:szCs w:val="18"/>
        </w:rPr>
        <w:t xml:space="preserve"> achievement division students. Based on data on student learning activities in the first cycle obtained an average score of 53.50 (classified as active) and in the second cycle of 56.00 (classified as very active). Student achievement in the first cycle and second cycle were obtained achievement scores in a row of 66.87 and 73.12. With an increase in the average score of student learning achievement from cycle I to cycle II there was an increase of 9.35%.</w:t>
      </w:r>
    </w:p>
    <w:p w:rsidR="00071BB3" w:rsidRDefault="00071BB3" w:rsidP="00575D40">
      <w:pPr>
        <w:spacing w:after="0" w:line="240" w:lineRule="auto"/>
        <w:jc w:val="both"/>
        <w:rPr>
          <w:rFonts w:ascii="Arial" w:hAnsi="Arial" w:cs="Arial"/>
          <w:i/>
          <w:sz w:val="18"/>
          <w:szCs w:val="18"/>
        </w:rPr>
      </w:pPr>
    </w:p>
    <w:p w:rsidR="00575D40" w:rsidRPr="00575D40" w:rsidRDefault="00575D40" w:rsidP="00575D40">
      <w:pPr>
        <w:spacing w:after="0" w:line="240" w:lineRule="auto"/>
        <w:jc w:val="both"/>
        <w:rPr>
          <w:rFonts w:ascii="Arial" w:hAnsi="Arial" w:cs="Arial"/>
          <w:i/>
          <w:sz w:val="18"/>
          <w:szCs w:val="18"/>
        </w:rPr>
      </w:pPr>
      <w:r w:rsidRPr="00575D40">
        <w:rPr>
          <w:rFonts w:ascii="Arial" w:hAnsi="Arial" w:cs="Arial"/>
          <w:b/>
          <w:i/>
          <w:sz w:val="18"/>
          <w:szCs w:val="18"/>
        </w:rPr>
        <w:t>Keywords:</w:t>
      </w:r>
      <w:r w:rsidRPr="00575D40">
        <w:rPr>
          <w:rFonts w:ascii="Arial" w:hAnsi="Arial" w:cs="Arial"/>
          <w:i/>
          <w:sz w:val="18"/>
          <w:szCs w:val="18"/>
        </w:rPr>
        <w:t xml:space="preserve"> STAD strategy, activities and achievements</w:t>
      </w:r>
    </w:p>
    <w:p w:rsidR="00C61DA1" w:rsidRDefault="00C61DA1" w:rsidP="00C61DA1">
      <w:pPr>
        <w:rPr>
          <w:rFonts w:ascii="Arial" w:hAnsi="Arial" w:cs="Arial"/>
          <w:b/>
          <w:i/>
          <w:sz w:val="18"/>
          <w:szCs w:val="18"/>
        </w:rPr>
      </w:pPr>
    </w:p>
    <w:p w:rsidR="00C66488" w:rsidRPr="00D3267D" w:rsidRDefault="00C66488" w:rsidP="00C66488">
      <w:pPr>
        <w:pStyle w:val="ListParagraph"/>
        <w:numPr>
          <w:ilvl w:val="0"/>
          <w:numId w:val="1"/>
        </w:numPr>
        <w:ind w:left="284"/>
        <w:rPr>
          <w:rFonts w:ascii="Arial" w:hAnsi="Arial" w:cs="Arial"/>
          <w:b/>
          <w:sz w:val="20"/>
          <w:szCs w:val="20"/>
        </w:rPr>
      </w:pPr>
      <w:r w:rsidRPr="00D3267D">
        <w:rPr>
          <w:rFonts w:ascii="Arial" w:hAnsi="Arial" w:cs="Arial"/>
          <w:b/>
          <w:sz w:val="20"/>
          <w:szCs w:val="20"/>
        </w:rPr>
        <w:t>Pendahuluan</w:t>
      </w:r>
    </w:p>
    <w:p w:rsidR="00071BB3" w:rsidRPr="00D3267D" w:rsidRDefault="00071BB3" w:rsidP="00D3267D">
      <w:pPr>
        <w:spacing w:after="0"/>
        <w:ind w:firstLine="720"/>
        <w:jc w:val="both"/>
        <w:rPr>
          <w:rFonts w:ascii="Arial" w:hAnsi="Arial" w:cs="Arial"/>
          <w:sz w:val="20"/>
          <w:szCs w:val="20"/>
        </w:rPr>
      </w:pPr>
      <w:proofErr w:type="gramStart"/>
      <w:r w:rsidRPr="00D3267D">
        <w:rPr>
          <w:rFonts w:ascii="Arial" w:hAnsi="Arial" w:cs="Arial"/>
          <w:sz w:val="20"/>
          <w:szCs w:val="20"/>
        </w:rPr>
        <w:t>Pendidikan memang peranan penting untuk menjamin kelangsungan hidup suatu Negara dan bangsa, dan untuk mengembangkan kualitas sumber daya manusia.</w:t>
      </w:r>
      <w:proofErr w:type="gramEnd"/>
      <w:r w:rsidRPr="00D3267D">
        <w:rPr>
          <w:rFonts w:ascii="Arial" w:hAnsi="Arial" w:cs="Arial"/>
          <w:sz w:val="20"/>
          <w:szCs w:val="20"/>
        </w:rPr>
        <w:t xml:space="preserve"> </w:t>
      </w:r>
      <w:proofErr w:type="gramStart"/>
      <w:r w:rsidRPr="00D3267D">
        <w:rPr>
          <w:rFonts w:ascii="Arial" w:hAnsi="Arial" w:cs="Arial"/>
          <w:sz w:val="20"/>
          <w:szCs w:val="20"/>
        </w:rPr>
        <w:t>Perwujudan masyarakat berkualitas tersebut menjadi tanggung jawab pendidikan, terutama dalam mempersiapkan peserta didik menjadi subjek yang makin berperan menampilkan keunggulan dirinya yang tangguh, kreatif, mandiri, dan professional pada bidangnya masing-masing.</w:t>
      </w:r>
      <w:proofErr w:type="gramEnd"/>
      <w:r w:rsidRPr="00D3267D">
        <w:rPr>
          <w:rFonts w:ascii="Arial" w:hAnsi="Arial" w:cs="Arial"/>
          <w:sz w:val="20"/>
          <w:szCs w:val="20"/>
        </w:rPr>
        <w:t xml:space="preserve"> </w:t>
      </w:r>
    </w:p>
    <w:p w:rsidR="00071BB3" w:rsidRPr="00D3267D" w:rsidRDefault="00071BB3" w:rsidP="00D3267D">
      <w:pPr>
        <w:spacing w:after="0"/>
        <w:ind w:firstLine="720"/>
        <w:jc w:val="both"/>
        <w:rPr>
          <w:rFonts w:ascii="Arial" w:hAnsi="Arial" w:cs="Arial"/>
          <w:sz w:val="20"/>
          <w:szCs w:val="20"/>
        </w:rPr>
      </w:pPr>
      <w:r w:rsidRPr="00D3267D">
        <w:rPr>
          <w:rFonts w:ascii="Arial" w:hAnsi="Arial" w:cs="Arial"/>
          <w:sz w:val="20"/>
          <w:szCs w:val="20"/>
        </w:rPr>
        <w:t xml:space="preserve">Ada beberapa permasalahan yang dihadapi dalam proses pembelajaran matematika. Salah satu permasalahan yang sering ditemui oleh para guru saat proses belajar mengajar matematika adalah rendah atau kurangnya aktivitas belajar siswa. Rendahnya aktivitas belajar siswa menyebabkan proses pembelajaran menjadi kurang maksimal. </w:t>
      </w:r>
      <w:proofErr w:type="gramStart"/>
      <w:r w:rsidRPr="00D3267D">
        <w:rPr>
          <w:rFonts w:ascii="Arial" w:hAnsi="Arial" w:cs="Arial"/>
          <w:sz w:val="20"/>
          <w:szCs w:val="20"/>
        </w:rPr>
        <w:t>Karena itu, materi yang diajarkan pun terkadang tidak terserap dengan baik.</w:t>
      </w:r>
      <w:proofErr w:type="gramEnd"/>
    </w:p>
    <w:p w:rsidR="00071BB3" w:rsidRPr="00D3267D" w:rsidRDefault="00071BB3" w:rsidP="00D3267D">
      <w:pPr>
        <w:spacing w:after="0"/>
        <w:ind w:firstLine="720"/>
        <w:jc w:val="both"/>
        <w:rPr>
          <w:rFonts w:ascii="Arial" w:hAnsi="Arial" w:cs="Arial"/>
          <w:sz w:val="20"/>
          <w:szCs w:val="20"/>
        </w:rPr>
      </w:pPr>
      <w:r w:rsidRPr="00D3267D">
        <w:rPr>
          <w:rFonts w:ascii="Arial" w:hAnsi="Arial" w:cs="Arial"/>
          <w:sz w:val="20"/>
          <w:szCs w:val="20"/>
        </w:rPr>
        <w:t xml:space="preserve">Pembelajaran sejauh ini masih didominasi oleh guru, siswa tidak terlibat dalam proses pembelajaran yang terkesan monoton dan siswa cepat merasa bosan dan tidak bersemangat </w:t>
      </w:r>
      <w:r w:rsidRPr="00D3267D">
        <w:rPr>
          <w:rFonts w:ascii="Arial" w:hAnsi="Arial" w:cs="Arial"/>
          <w:sz w:val="20"/>
          <w:szCs w:val="20"/>
        </w:rPr>
        <w:lastRenderedPageBreak/>
        <w:t xml:space="preserve">dalam mengikuti pembelajaran matematika. Selain itu </w:t>
      </w:r>
      <w:proofErr w:type="gramStart"/>
      <w:r w:rsidRPr="00D3267D">
        <w:rPr>
          <w:rFonts w:ascii="Arial" w:hAnsi="Arial" w:cs="Arial"/>
          <w:sz w:val="20"/>
          <w:szCs w:val="20"/>
        </w:rPr>
        <w:t>cara</w:t>
      </w:r>
      <w:proofErr w:type="gramEnd"/>
      <w:r w:rsidRPr="00D3267D">
        <w:rPr>
          <w:rFonts w:ascii="Arial" w:hAnsi="Arial" w:cs="Arial"/>
          <w:sz w:val="20"/>
          <w:szCs w:val="20"/>
        </w:rPr>
        <w:t xml:space="preserve"> penyampaian materi ajar yang kurang jelas sangat berpengaruh terhadap aktivitas belajar siswa. </w:t>
      </w:r>
      <w:proofErr w:type="gramStart"/>
      <w:r w:rsidRPr="00D3267D">
        <w:rPr>
          <w:rFonts w:ascii="Arial" w:hAnsi="Arial" w:cs="Arial"/>
          <w:sz w:val="20"/>
          <w:szCs w:val="20"/>
        </w:rPr>
        <w:t>Penyampaian materi yang kurang jelas dapat menimbulkan salah persepsi pada siswa yang mengakibatkan siswa mengalami kesulitan memahami materi yang di ajarkan.</w:t>
      </w:r>
      <w:proofErr w:type="gramEnd"/>
      <w:r w:rsidRPr="00D3267D">
        <w:rPr>
          <w:rFonts w:ascii="Arial" w:hAnsi="Arial" w:cs="Arial"/>
          <w:sz w:val="20"/>
          <w:szCs w:val="20"/>
        </w:rPr>
        <w:t xml:space="preserve"> </w:t>
      </w:r>
      <w:proofErr w:type="gramStart"/>
      <w:r w:rsidRPr="00D3267D">
        <w:rPr>
          <w:rFonts w:ascii="Arial" w:hAnsi="Arial" w:cs="Arial"/>
          <w:sz w:val="20"/>
          <w:szCs w:val="20"/>
        </w:rPr>
        <w:t>Karena dapat berpengaruh terhadap prestasi belajar siswa itu sendiri.</w:t>
      </w:r>
      <w:proofErr w:type="gramEnd"/>
    </w:p>
    <w:p w:rsidR="00071BB3" w:rsidRPr="00D3267D" w:rsidRDefault="00071BB3" w:rsidP="00D3267D">
      <w:pPr>
        <w:spacing w:after="0"/>
        <w:ind w:firstLine="720"/>
        <w:jc w:val="both"/>
        <w:rPr>
          <w:rFonts w:ascii="Arial" w:hAnsi="Arial" w:cs="Arial"/>
          <w:i/>
          <w:sz w:val="20"/>
          <w:szCs w:val="20"/>
        </w:rPr>
      </w:pPr>
      <w:proofErr w:type="gramStart"/>
      <w:r w:rsidRPr="00D3267D">
        <w:rPr>
          <w:rFonts w:ascii="Arial" w:hAnsi="Arial" w:cs="Arial"/>
          <w:sz w:val="20"/>
          <w:szCs w:val="20"/>
        </w:rPr>
        <w:t>Berbagai macam upaya untuk meningkatkan aktivitas belajar agar prestasi belajar meningkat dalam memahami pembelajaran matematika sudah diterapkan oleh guru, namun hasilnya sampai saat ini masih belum sesuai harapan.</w:t>
      </w:r>
      <w:proofErr w:type="gramEnd"/>
      <w:r w:rsidRPr="00D3267D">
        <w:rPr>
          <w:rFonts w:ascii="Arial" w:hAnsi="Arial" w:cs="Arial"/>
          <w:sz w:val="20"/>
          <w:szCs w:val="20"/>
        </w:rPr>
        <w:t xml:space="preserve"> Banyak sekali metode pembelajaran yang diterapkan oleh guru untuk membangkitkan aktivitas siswa agar aktif dalam pembelajaran, oleh karena itu penulis mencoba menerapkan strategi </w:t>
      </w:r>
      <w:r w:rsidRPr="00D3267D">
        <w:rPr>
          <w:rFonts w:ascii="Arial" w:hAnsi="Arial" w:cs="Arial"/>
          <w:i/>
          <w:sz w:val="20"/>
          <w:szCs w:val="20"/>
        </w:rPr>
        <w:t>Student Teams Achievement Division (STAD)</w:t>
      </w:r>
    </w:p>
    <w:p w:rsidR="008B4005" w:rsidRDefault="00071BB3"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Tujuan dari penelitian ini adalah untuk mengetahui peningkatan </w:t>
      </w:r>
      <w:r w:rsidR="00AB6FED" w:rsidRPr="00D3267D">
        <w:rPr>
          <w:rFonts w:ascii="Arial" w:hAnsi="Arial" w:cs="Arial"/>
          <w:sz w:val="20"/>
          <w:szCs w:val="20"/>
        </w:rPr>
        <w:t xml:space="preserve">aktivitas dan prestasi belajar siswa setelah penerapan strategi </w:t>
      </w:r>
      <w:r w:rsidR="00AB6FED" w:rsidRPr="00D3267D">
        <w:rPr>
          <w:rFonts w:ascii="Arial" w:hAnsi="Arial" w:cs="Arial"/>
          <w:i/>
          <w:sz w:val="20"/>
          <w:szCs w:val="20"/>
        </w:rPr>
        <w:t xml:space="preserve">student teams achievement division </w:t>
      </w:r>
      <w:r w:rsidR="00AB6FED" w:rsidRPr="00D3267D">
        <w:rPr>
          <w:rFonts w:ascii="Arial" w:hAnsi="Arial" w:cs="Arial"/>
          <w:sz w:val="20"/>
          <w:szCs w:val="20"/>
        </w:rPr>
        <w:t xml:space="preserve">pada siswa kelas VII E SMP Negeri 2 Tabanan tahun pelajaran 2018/2019. </w:t>
      </w:r>
      <w:proofErr w:type="gramStart"/>
      <w:r w:rsidR="00AB6FED" w:rsidRPr="00D3267D">
        <w:rPr>
          <w:rFonts w:ascii="Arial" w:hAnsi="Arial" w:cs="Arial"/>
          <w:sz w:val="20"/>
          <w:szCs w:val="20"/>
        </w:rPr>
        <w:t>Model pembelajaran STAD merupakan suatu model pembelajaran kooperatif, dan dilakukan kegiatan diskusi, kuis, tutorial untuk saling membantu dalam memahami materi pelajaran guna memperoleh prestasi yang maksimal.</w:t>
      </w:r>
      <w:proofErr w:type="gramEnd"/>
      <w:r w:rsidR="00AB6FED" w:rsidRPr="00D3267D">
        <w:rPr>
          <w:rFonts w:ascii="Arial" w:hAnsi="Arial" w:cs="Arial"/>
          <w:sz w:val="20"/>
          <w:szCs w:val="20"/>
        </w:rPr>
        <w:t xml:space="preserve"> Gagasan utama STAD adalah memacu siswa agar saling mendorong dan membantu satu </w:t>
      </w:r>
      <w:proofErr w:type="gramStart"/>
      <w:r w:rsidR="00AB6FED" w:rsidRPr="00D3267D">
        <w:rPr>
          <w:rFonts w:ascii="Arial" w:hAnsi="Arial" w:cs="Arial"/>
          <w:sz w:val="20"/>
          <w:szCs w:val="20"/>
        </w:rPr>
        <w:t>sama</w:t>
      </w:r>
      <w:proofErr w:type="gramEnd"/>
      <w:r w:rsidR="00AB6FED" w:rsidRPr="00D3267D">
        <w:rPr>
          <w:rFonts w:ascii="Arial" w:hAnsi="Arial" w:cs="Arial"/>
          <w:sz w:val="20"/>
          <w:szCs w:val="20"/>
        </w:rPr>
        <w:t xml:space="preserve"> lain, untuk menyelesaikan masalah yang diberikan oleh guru. </w:t>
      </w:r>
      <w:proofErr w:type="gramStart"/>
      <w:r w:rsidR="00AB6FED" w:rsidRPr="00D3267D">
        <w:rPr>
          <w:rFonts w:ascii="Arial" w:hAnsi="Arial" w:cs="Arial"/>
          <w:sz w:val="20"/>
          <w:szCs w:val="20"/>
        </w:rPr>
        <w:t>Esminarto, Sukowati, Suryowati, dan Anam (dalam Isrok’atun dan Amelia Rosmala, 2018).</w:t>
      </w:r>
      <w:proofErr w:type="gramEnd"/>
      <w:r w:rsidR="00AB6FED" w:rsidRPr="00D3267D">
        <w:rPr>
          <w:rFonts w:ascii="Arial" w:hAnsi="Arial" w:cs="Arial"/>
          <w:sz w:val="20"/>
          <w:szCs w:val="20"/>
        </w:rPr>
        <w:t xml:space="preserve"> </w:t>
      </w:r>
      <w:proofErr w:type="gramStart"/>
      <w:r w:rsidR="00AB6FED" w:rsidRPr="00D3267D">
        <w:rPr>
          <w:rFonts w:ascii="Arial" w:hAnsi="Arial" w:cs="Arial"/>
          <w:sz w:val="20"/>
          <w:szCs w:val="20"/>
        </w:rPr>
        <w:t>Kegiatan kooperatif ini melatih siswa kerjasama untuk mencapai tujuan bersama dalam bentuk penghargaan kelompok.</w:t>
      </w:r>
      <w:proofErr w:type="gramEnd"/>
      <w:r w:rsidR="00AB6FED" w:rsidRPr="00D3267D">
        <w:rPr>
          <w:rFonts w:ascii="Arial" w:hAnsi="Arial" w:cs="Arial"/>
          <w:sz w:val="20"/>
          <w:szCs w:val="20"/>
        </w:rPr>
        <w:t xml:space="preserve"> Menurut Noor (dalam Wahdah M Tahir, 2012) menyatakan bahwa aktivitas siswa adalah keterlibatan siswa dalam bentuk sikap, pikiran, perhatian dan aktivitas dalam kegiatan pembelajaran guna menunjang keberhasilan proses belajar mengajar dan memperoleh manfaat dari kegiatan tersebut.</w:t>
      </w:r>
      <w:r w:rsidR="008B4005" w:rsidRPr="00D3267D">
        <w:rPr>
          <w:rFonts w:ascii="Arial" w:hAnsi="Arial" w:cs="Arial"/>
          <w:sz w:val="20"/>
          <w:szCs w:val="20"/>
        </w:rPr>
        <w:t xml:space="preserve"> Menurut Toshiana (dalam Chintia Leo Gunadi dan William Gunawan, 2014) prestasi belajar adalah hasil yang dicapai setelah melakukan proses belajar dalam waktu tertentu. </w:t>
      </w:r>
      <w:proofErr w:type="gramStart"/>
      <w:r w:rsidR="008B4005" w:rsidRPr="00D3267D">
        <w:rPr>
          <w:rFonts w:ascii="Arial" w:hAnsi="Arial" w:cs="Arial"/>
          <w:sz w:val="20"/>
          <w:szCs w:val="20"/>
        </w:rPr>
        <w:t>Prestasi belajar biasanya ditandai dengan adanya perubahan ke arah yang lebih baik dan dapat menerapkan hal-hal yang telah dipelajari dalam kehidupan sehari-hari.</w:t>
      </w:r>
      <w:proofErr w:type="gramEnd"/>
      <w:r w:rsidR="008B4005" w:rsidRPr="00D3267D">
        <w:rPr>
          <w:rFonts w:ascii="Arial" w:hAnsi="Arial" w:cs="Arial"/>
          <w:sz w:val="20"/>
          <w:szCs w:val="20"/>
        </w:rPr>
        <w:t xml:space="preserve"> Keberhasilan siswa dalam mencapai prestasi belajar dipengaruhi oleh beberapa faktor yaitu tingkat kecerdasan yang baik, pelajaran sesuai bakat yang dimiliki, ada minat dan perhatian yang tinggi dalam pembelajaran, motivasi yang baik dalam belajar, cara belajar yang baik dan strategi pembelajaran yang dikembangkan oleh guru. </w:t>
      </w:r>
      <w:proofErr w:type="gramStart"/>
      <w:r w:rsidR="008B4005" w:rsidRPr="00D3267D">
        <w:rPr>
          <w:rFonts w:ascii="Arial" w:hAnsi="Arial" w:cs="Arial"/>
          <w:sz w:val="20"/>
          <w:szCs w:val="20"/>
        </w:rPr>
        <w:t>Selain itu dukungan keluarga, sekolah, dan masyarakat dapat mempengaruhi peningkatan prestasi belajar.</w:t>
      </w:r>
      <w:proofErr w:type="gramEnd"/>
    </w:p>
    <w:p w:rsidR="00D3267D" w:rsidRPr="00D3267D" w:rsidRDefault="00D3267D" w:rsidP="00D3267D">
      <w:pPr>
        <w:pStyle w:val="ListParagraph"/>
        <w:spacing w:after="0"/>
        <w:ind w:left="0" w:firstLine="720"/>
        <w:jc w:val="both"/>
        <w:rPr>
          <w:rFonts w:ascii="Arial" w:hAnsi="Arial" w:cs="Arial"/>
          <w:sz w:val="20"/>
          <w:szCs w:val="20"/>
        </w:rPr>
      </w:pPr>
    </w:p>
    <w:p w:rsidR="008B4005" w:rsidRDefault="008B4005" w:rsidP="00D3267D">
      <w:pPr>
        <w:pStyle w:val="ListParagraph"/>
        <w:numPr>
          <w:ilvl w:val="0"/>
          <w:numId w:val="1"/>
        </w:numPr>
        <w:spacing w:after="0"/>
        <w:ind w:left="284"/>
        <w:jc w:val="both"/>
        <w:rPr>
          <w:rFonts w:ascii="Arial" w:hAnsi="Arial" w:cs="Arial"/>
          <w:b/>
          <w:sz w:val="20"/>
          <w:szCs w:val="20"/>
        </w:rPr>
      </w:pPr>
      <w:r w:rsidRPr="00D3267D">
        <w:rPr>
          <w:rFonts w:ascii="Arial" w:hAnsi="Arial" w:cs="Arial"/>
          <w:b/>
          <w:sz w:val="20"/>
          <w:szCs w:val="20"/>
        </w:rPr>
        <w:t>Metode Penelitian</w:t>
      </w:r>
    </w:p>
    <w:p w:rsidR="00D3267D" w:rsidRPr="00D3267D" w:rsidRDefault="00D3267D" w:rsidP="00D3267D">
      <w:pPr>
        <w:pStyle w:val="ListParagraph"/>
        <w:spacing w:after="0"/>
        <w:ind w:left="284"/>
        <w:jc w:val="both"/>
        <w:rPr>
          <w:rFonts w:ascii="Arial" w:hAnsi="Arial" w:cs="Arial"/>
          <w:b/>
          <w:sz w:val="20"/>
          <w:szCs w:val="20"/>
        </w:rPr>
      </w:pPr>
    </w:p>
    <w:p w:rsidR="008B4005" w:rsidRPr="00D3267D" w:rsidRDefault="008B4005" w:rsidP="00D3267D">
      <w:pPr>
        <w:spacing w:after="0"/>
        <w:ind w:firstLine="720"/>
        <w:jc w:val="both"/>
        <w:rPr>
          <w:rFonts w:ascii="Arial" w:hAnsi="Arial" w:cs="Arial"/>
          <w:sz w:val="20"/>
          <w:szCs w:val="20"/>
        </w:rPr>
      </w:pPr>
      <w:proofErr w:type="gramStart"/>
      <w:r w:rsidRPr="00D3267D">
        <w:rPr>
          <w:rFonts w:ascii="Arial" w:hAnsi="Arial" w:cs="Arial"/>
          <w:sz w:val="20"/>
          <w:szCs w:val="20"/>
        </w:rPr>
        <w:t xml:space="preserve">Jenis penelitian yang digunakan penulis adalah </w:t>
      </w:r>
      <w:r w:rsidRPr="00D3267D">
        <w:rPr>
          <w:rFonts w:ascii="Arial" w:hAnsi="Arial" w:cs="Arial"/>
          <w:i/>
          <w:sz w:val="20"/>
          <w:szCs w:val="20"/>
        </w:rPr>
        <w:t>Classroom Action Research</w:t>
      </w:r>
      <w:r w:rsidRPr="00D3267D">
        <w:rPr>
          <w:rFonts w:ascii="Arial" w:hAnsi="Arial" w:cs="Arial"/>
          <w:sz w:val="20"/>
          <w:szCs w:val="20"/>
        </w:rPr>
        <w:t xml:space="preserve"> (CAR) yang sering disebut dengan Penelitian Tindakan Kelas (PTK) yang dilaksanakan dalam siklus-siklus.</w:t>
      </w:r>
      <w:proofErr w:type="gramEnd"/>
      <w:r w:rsidRPr="00D3267D">
        <w:rPr>
          <w:rFonts w:ascii="Arial" w:hAnsi="Arial" w:cs="Arial"/>
          <w:sz w:val="20"/>
          <w:szCs w:val="20"/>
        </w:rPr>
        <w:t xml:space="preserve"> Desain penelitian ini menggunakan konsep yang dikembangkan oleh Kemmis dan Taggart, dengan tahapan-tahapan yaitu: (1) Perencanaan (</w:t>
      </w:r>
      <w:r w:rsidRPr="00D3267D">
        <w:rPr>
          <w:rFonts w:ascii="Arial" w:hAnsi="Arial" w:cs="Arial"/>
          <w:i/>
          <w:sz w:val="20"/>
          <w:szCs w:val="20"/>
        </w:rPr>
        <w:t>plan</w:t>
      </w:r>
      <w:r w:rsidRPr="00D3267D">
        <w:rPr>
          <w:rFonts w:ascii="Arial" w:hAnsi="Arial" w:cs="Arial"/>
          <w:sz w:val="20"/>
          <w:szCs w:val="20"/>
        </w:rPr>
        <w:t>); (2) Pelaksanaan (</w:t>
      </w:r>
      <w:r w:rsidRPr="00D3267D">
        <w:rPr>
          <w:rFonts w:ascii="Arial" w:hAnsi="Arial" w:cs="Arial"/>
          <w:i/>
          <w:sz w:val="20"/>
          <w:szCs w:val="20"/>
        </w:rPr>
        <w:t>action</w:t>
      </w:r>
      <w:r w:rsidRPr="00D3267D">
        <w:rPr>
          <w:rFonts w:ascii="Arial" w:hAnsi="Arial" w:cs="Arial"/>
          <w:sz w:val="20"/>
          <w:szCs w:val="20"/>
        </w:rPr>
        <w:t>); (3) Observasi (</w:t>
      </w:r>
      <w:r w:rsidRPr="00D3267D">
        <w:rPr>
          <w:rFonts w:ascii="Arial" w:hAnsi="Arial" w:cs="Arial"/>
          <w:i/>
          <w:sz w:val="20"/>
          <w:szCs w:val="20"/>
        </w:rPr>
        <w:t>observe</w:t>
      </w:r>
      <w:r w:rsidRPr="00D3267D">
        <w:rPr>
          <w:rFonts w:ascii="Arial" w:hAnsi="Arial" w:cs="Arial"/>
          <w:sz w:val="20"/>
          <w:szCs w:val="20"/>
        </w:rPr>
        <w:t>); (4) Refleksi (</w:t>
      </w:r>
      <w:r w:rsidRPr="00D3267D">
        <w:rPr>
          <w:rFonts w:ascii="Arial" w:hAnsi="Arial" w:cs="Arial"/>
          <w:i/>
          <w:sz w:val="20"/>
          <w:szCs w:val="20"/>
        </w:rPr>
        <w:t>reflect</w:t>
      </w:r>
      <w:r w:rsidRPr="00D3267D">
        <w:rPr>
          <w:rFonts w:ascii="Arial" w:hAnsi="Arial" w:cs="Arial"/>
          <w:sz w:val="20"/>
          <w:szCs w:val="20"/>
        </w:rPr>
        <w:t>).</w:t>
      </w:r>
    </w:p>
    <w:p w:rsidR="008B4005" w:rsidRPr="00D3267D" w:rsidRDefault="008B4005" w:rsidP="00D3267D">
      <w:pPr>
        <w:pStyle w:val="ListParagraph"/>
        <w:spacing w:after="0"/>
        <w:jc w:val="center"/>
        <w:rPr>
          <w:rFonts w:ascii="Arial" w:hAnsi="Arial" w:cs="Arial"/>
          <w:sz w:val="20"/>
          <w:szCs w:val="20"/>
        </w:rPr>
      </w:pPr>
      <w:r w:rsidRPr="00D3267D">
        <w:rPr>
          <w:rFonts w:ascii="Arial" w:hAnsi="Arial" w:cs="Arial"/>
          <w:noProof/>
          <w:sz w:val="20"/>
          <w:szCs w:val="20"/>
        </w:rPr>
        <w:drawing>
          <wp:inline distT="0" distB="0" distL="0" distR="0">
            <wp:extent cx="2581275" cy="1550131"/>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656" cy="1552161"/>
                    </a:xfrm>
                    <a:prstGeom prst="rect">
                      <a:avLst/>
                    </a:prstGeom>
                    <a:noFill/>
                  </pic:spPr>
                </pic:pic>
              </a:graphicData>
            </a:graphic>
          </wp:inline>
        </w:drawing>
      </w:r>
    </w:p>
    <w:p w:rsidR="008B4005" w:rsidRPr="00D3267D" w:rsidRDefault="008B4005" w:rsidP="00D3267D">
      <w:pPr>
        <w:pStyle w:val="ListParagraph"/>
        <w:spacing w:after="0"/>
        <w:ind w:left="0" w:firstLine="720"/>
        <w:jc w:val="center"/>
        <w:rPr>
          <w:rFonts w:ascii="Arial" w:hAnsi="Arial" w:cs="Arial"/>
          <w:noProof/>
          <w:sz w:val="20"/>
          <w:szCs w:val="20"/>
        </w:rPr>
      </w:pPr>
      <w:r w:rsidRPr="00D3267D">
        <w:rPr>
          <w:rFonts w:ascii="Arial" w:hAnsi="Arial" w:cs="Arial"/>
          <w:noProof/>
          <w:sz w:val="20"/>
          <w:szCs w:val="20"/>
        </w:rPr>
        <w:t>Gambar: 3.1 Metode PTK Kemmis</w:t>
      </w:r>
    </w:p>
    <w:p w:rsidR="008B4005" w:rsidRPr="00D3267D" w:rsidRDefault="008B4005" w:rsidP="00D3267D">
      <w:pPr>
        <w:spacing w:after="0"/>
        <w:ind w:firstLine="720"/>
        <w:jc w:val="both"/>
        <w:rPr>
          <w:rFonts w:ascii="Arial" w:hAnsi="Arial" w:cs="Arial"/>
          <w:sz w:val="20"/>
          <w:szCs w:val="20"/>
        </w:rPr>
      </w:pPr>
      <w:proofErr w:type="gramStart"/>
      <w:r w:rsidRPr="00D3267D">
        <w:rPr>
          <w:rFonts w:ascii="Arial" w:hAnsi="Arial" w:cs="Arial"/>
          <w:sz w:val="20"/>
          <w:szCs w:val="20"/>
        </w:rPr>
        <w:lastRenderedPageBreak/>
        <w:t>Subjek penelitian ini adalah siswa kelas VII E SMP Negeri 2 Tabanan semester II tahun pelajaran 2018/2019.</w:t>
      </w:r>
      <w:proofErr w:type="gramEnd"/>
      <w:r w:rsidRPr="00D3267D">
        <w:rPr>
          <w:rFonts w:ascii="Arial" w:hAnsi="Arial" w:cs="Arial"/>
          <w:sz w:val="20"/>
          <w:szCs w:val="20"/>
        </w:rPr>
        <w:t xml:space="preserve"> </w:t>
      </w:r>
      <w:proofErr w:type="gramStart"/>
      <w:r w:rsidRPr="00D3267D">
        <w:rPr>
          <w:rFonts w:ascii="Arial" w:hAnsi="Arial" w:cs="Arial"/>
          <w:sz w:val="20"/>
          <w:szCs w:val="20"/>
        </w:rPr>
        <w:t>Jumlah siswanya 35 orang yang terdiri dari 19 siswa putra dan 16 siswa putri.</w:t>
      </w:r>
      <w:proofErr w:type="gramEnd"/>
      <w:r w:rsidRPr="00D3267D">
        <w:rPr>
          <w:rFonts w:ascii="Arial" w:hAnsi="Arial" w:cs="Arial"/>
          <w:sz w:val="20"/>
          <w:szCs w:val="20"/>
        </w:rPr>
        <w:t xml:space="preserve"> Objek dari penelitian ini adalah aktivitas dan prestasi belajar matematika siswa kelas VII E SMP Negeri 2 Tabanan semester II tahun pelajaran 2018/2019 dengan </w:t>
      </w:r>
      <w:r w:rsidR="00C558E3" w:rsidRPr="00D3267D">
        <w:rPr>
          <w:rFonts w:ascii="Arial" w:hAnsi="Arial" w:cs="Arial"/>
          <w:sz w:val="20"/>
          <w:szCs w:val="20"/>
        </w:rPr>
        <w:t xml:space="preserve">penerapan strategi </w:t>
      </w:r>
      <w:r w:rsidR="00C558E3" w:rsidRPr="00D3267D">
        <w:rPr>
          <w:rFonts w:ascii="Arial" w:hAnsi="Arial" w:cs="Arial"/>
          <w:i/>
          <w:sz w:val="20"/>
          <w:szCs w:val="20"/>
        </w:rPr>
        <w:t>students teams achievement division</w:t>
      </w:r>
      <w:r w:rsidR="00C558E3" w:rsidRPr="00D3267D">
        <w:rPr>
          <w:rFonts w:ascii="Arial" w:hAnsi="Arial" w:cs="Arial"/>
          <w:sz w:val="20"/>
          <w:szCs w:val="20"/>
        </w:rPr>
        <w:t>.</w:t>
      </w:r>
    </w:p>
    <w:p w:rsidR="00C558E3" w:rsidRPr="00D3267D" w:rsidRDefault="00C558E3" w:rsidP="00D3267D">
      <w:pPr>
        <w:spacing w:after="0"/>
        <w:ind w:firstLine="720"/>
        <w:jc w:val="both"/>
        <w:rPr>
          <w:rFonts w:ascii="Arial" w:hAnsi="Arial" w:cs="Arial"/>
          <w:sz w:val="20"/>
          <w:szCs w:val="20"/>
        </w:rPr>
      </w:pPr>
      <w:proofErr w:type="gramStart"/>
      <w:r w:rsidRPr="00D3267D">
        <w:rPr>
          <w:rFonts w:ascii="Arial" w:hAnsi="Arial" w:cs="Arial"/>
          <w:sz w:val="20"/>
          <w:szCs w:val="20"/>
        </w:rPr>
        <w:t>Instrument yang digunakan untuk mengumpulkan data dalam penelitian ini adalah lembar kuisioner dan tes.</w:t>
      </w:r>
      <w:proofErr w:type="gramEnd"/>
      <w:r w:rsidRPr="00D3267D">
        <w:rPr>
          <w:rFonts w:ascii="Arial" w:hAnsi="Arial" w:cs="Arial"/>
          <w:sz w:val="20"/>
          <w:szCs w:val="20"/>
        </w:rPr>
        <w:t xml:space="preserve"> </w:t>
      </w:r>
      <w:proofErr w:type="gramStart"/>
      <w:r w:rsidRPr="00D3267D">
        <w:rPr>
          <w:rFonts w:ascii="Arial" w:hAnsi="Arial" w:cs="Arial"/>
          <w:sz w:val="20"/>
          <w:szCs w:val="20"/>
        </w:rPr>
        <w:t>Lembar kuisioner digunakan untuk mengumpulkan data mengenai aktivitas belajar siswa, sedangkan ter digunakan untuk mengumpulkan data mengenai prestasi belajar siswa yang diberikan dalam bentuk soal pilihan ganda.</w:t>
      </w:r>
      <w:proofErr w:type="gramEnd"/>
      <w:r w:rsidRPr="00D3267D">
        <w:rPr>
          <w:rFonts w:ascii="Arial" w:hAnsi="Arial" w:cs="Arial"/>
          <w:sz w:val="20"/>
          <w:szCs w:val="20"/>
        </w:rPr>
        <w:t xml:space="preserve"> </w:t>
      </w:r>
      <w:proofErr w:type="gramStart"/>
      <w:r w:rsidRPr="00D3267D">
        <w:rPr>
          <w:rFonts w:ascii="Arial" w:hAnsi="Arial" w:cs="Arial"/>
          <w:sz w:val="20"/>
          <w:szCs w:val="20"/>
        </w:rPr>
        <w:t>Instrument tes prestasi belajar diambil dari MGMP hanya diuji validitas konstruk dan reliabilitasnya saja.</w:t>
      </w:r>
      <w:proofErr w:type="gramEnd"/>
    </w:p>
    <w:p w:rsidR="00C558E3" w:rsidRPr="00D3267D" w:rsidRDefault="00C558E3" w:rsidP="00D3267D">
      <w:pPr>
        <w:spacing w:after="0"/>
        <w:ind w:firstLine="720"/>
        <w:jc w:val="both"/>
        <w:rPr>
          <w:rFonts w:ascii="Arial" w:hAnsi="Arial" w:cs="Arial"/>
          <w:i/>
          <w:sz w:val="20"/>
          <w:szCs w:val="20"/>
        </w:rPr>
      </w:pPr>
      <w:proofErr w:type="gramStart"/>
      <w:r w:rsidRPr="00D3267D">
        <w:rPr>
          <w:rFonts w:ascii="Arial" w:hAnsi="Arial" w:cs="Arial"/>
          <w:sz w:val="20"/>
          <w:szCs w:val="20"/>
        </w:rPr>
        <w:t xml:space="preserve">Analisis validitas konstruk dan reliabilitas dilakukan dengan menggunakan pemodelan </w:t>
      </w:r>
      <w:r w:rsidRPr="00D3267D">
        <w:rPr>
          <w:rFonts w:ascii="Arial" w:hAnsi="Arial" w:cs="Arial"/>
          <w:i/>
          <w:sz w:val="20"/>
          <w:szCs w:val="20"/>
        </w:rPr>
        <w:t xml:space="preserve">Rasch </w:t>
      </w:r>
      <w:r w:rsidRPr="00D3267D">
        <w:rPr>
          <w:rFonts w:ascii="Arial" w:hAnsi="Arial" w:cs="Arial"/>
          <w:sz w:val="20"/>
          <w:szCs w:val="20"/>
        </w:rPr>
        <w:t xml:space="preserve">yaitu </w:t>
      </w:r>
      <w:r w:rsidRPr="00D3267D">
        <w:rPr>
          <w:rFonts w:ascii="Arial" w:hAnsi="Arial" w:cs="Arial"/>
          <w:i/>
          <w:sz w:val="20"/>
          <w:szCs w:val="20"/>
        </w:rPr>
        <w:t>Winsteps.</w:t>
      </w:r>
      <w:proofErr w:type="gramEnd"/>
    </w:p>
    <w:p w:rsidR="00C558E3" w:rsidRPr="00D3267D" w:rsidRDefault="00C558E3" w:rsidP="00D3267D">
      <w:pPr>
        <w:pStyle w:val="ListParagraph"/>
        <w:spacing w:after="0"/>
        <w:ind w:left="0" w:firstLine="720"/>
        <w:jc w:val="both"/>
        <w:rPr>
          <w:rFonts w:ascii="Arial" w:eastAsiaTheme="minorEastAsia" w:hAnsi="Arial" w:cs="Arial"/>
          <w:sz w:val="20"/>
          <w:szCs w:val="20"/>
        </w:rPr>
      </w:pPr>
      <w:r w:rsidRPr="00D3267D">
        <w:rPr>
          <w:rFonts w:ascii="Arial" w:hAnsi="Arial" w:cs="Arial"/>
          <w:sz w:val="20"/>
          <w:szCs w:val="20"/>
        </w:rPr>
        <w:t xml:space="preserve">Aktivitas belajar siswa dianalisis menggunakan pemodelan </w:t>
      </w:r>
      <w:r w:rsidRPr="00D3267D">
        <w:rPr>
          <w:rFonts w:ascii="Arial" w:hAnsi="Arial" w:cs="Arial"/>
          <w:i/>
          <w:sz w:val="20"/>
          <w:szCs w:val="20"/>
        </w:rPr>
        <w:t>Rasch</w:t>
      </w:r>
      <w:r w:rsidRPr="00D3267D">
        <w:rPr>
          <w:rFonts w:ascii="Arial" w:eastAsiaTheme="minorEastAsia" w:hAnsi="Arial" w:cs="Arial"/>
          <w:i/>
          <w:sz w:val="20"/>
          <w:szCs w:val="20"/>
        </w:rPr>
        <w:t xml:space="preserve"> </w:t>
      </w:r>
      <w:r w:rsidRPr="00D3267D">
        <w:rPr>
          <w:rFonts w:ascii="Arial" w:eastAsiaTheme="minorEastAsia" w:hAnsi="Arial" w:cs="Arial"/>
          <w:sz w:val="20"/>
          <w:szCs w:val="20"/>
        </w:rPr>
        <w:t>dengan memperhatikan nilai</w:t>
      </w:r>
      <w:r w:rsidRPr="00D3267D">
        <w:rPr>
          <w:rFonts w:ascii="Arial" w:eastAsiaTheme="minorEastAsia" w:hAnsi="Arial" w:cs="Arial"/>
          <w:i/>
          <w:sz w:val="20"/>
          <w:szCs w:val="20"/>
        </w:rPr>
        <w:t xml:space="preserve"> Mean</w:t>
      </w:r>
      <w:r w:rsidRPr="00D3267D">
        <w:rPr>
          <w:rFonts w:ascii="Arial" w:eastAsiaTheme="minorEastAsia" w:hAnsi="Arial" w:cs="Arial"/>
          <w:sz w:val="20"/>
          <w:szCs w:val="20"/>
        </w:rPr>
        <w:t xml:space="preserve">. </w:t>
      </w:r>
      <w:r w:rsidRPr="00D3267D">
        <w:rPr>
          <w:rFonts w:ascii="Arial" w:eastAsiaTheme="minorEastAsia" w:hAnsi="Arial" w:cs="Arial"/>
          <w:i/>
          <w:sz w:val="20"/>
          <w:szCs w:val="20"/>
        </w:rPr>
        <w:t>Minimum</w:t>
      </w:r>
      <w:r w:rsidRPr="00D3267D">
        <w:rPr>
          <w:rFonts w:ascii="Arial" w:eastAsiaTheme="minorEastAsia" w:hAnsi="Arial" w:cs="Arial"/>
          <w:sz w:val="20"/>
          <w:szCs w:val="20"/>
        </w:rPr>
        <w:t xml:space="preserve"> dan </w:t>
      </w:r>
      <w:r w:rsidRPr="00D3267D">
        <w:rPr>
          <w:rFonts w:ascii="Arial" w:eastAsiaTheme="minorEastAsia" w:hAnsi="Arial" w:cs="Arial"/>
          <w:i/>
          <w:sz w:val="20"/>
          <w:szCs w:val="20"/>
        </w:rPr>
        <w:t>Maximum</w:t>
      </w:r>
      <w:r w:rsidRPr="00D3267D">
        <w:rPr>
          <w:rFonts w:ascii="Arial" w:eastAsiaTheme="minorEastAsia" w:hAnsi="Arial" w:cs="Arial"/>
          <w:sz w:val="20"/>
          <w:szCs w:val="20"/>
        </w:rPr>
        <w:t xml:space="preserve"> pada table </w:t>
      </w:r>
      <w:r w:rsidRPr="00D3267D">
        <w:rPr>
          <w:rFonts w:ascii="Arial" w:eastAsiaTheme="minorEastAsia" w:hAnsi="Arial" w:cs="Arial"/>
          <w:i/>
          <w:sz w:val="20"/>
          <w:szCs w:val="20"/>
        </w:rPr>
        <w:t xml:space="preserve">Summary Statistics Person Measure. </w:t>
      </w:r>
      <w:r w:rsidRPr="00D3267D">
        <w:rPr>
          <w:rFonts w:ascii="Arial" w:eastAsiaTheme="minorEastAsia" w:hAnsi="Arial" w:cs="Arial"/>
          <w:sz w:val="20"/>
          <w:szCs w:val="20"/>
        </w:rPr>
        <w:t xml:space="preserve">Siswa dikatakan aktif apabila nilai </w:t>
      </w:r>
      <w:r w:rsidRPr="00D3267D">
        <w:rPr>
          <w:rFonts w:ascii="Arial" w:eastAsiaTheme="minorEastAsia" w:hAnsi="Arial" w:cs="Arial"/>
          <w:i/>
          <w:sz w:val="20"/>
          <w:szCs w:val="20"/>
        </w:rPr>
        <w:t>Mean Measure</w:t>
      </w:r>
      <w:r w:rsidRPr="00D3267D">
        <w:rPr>
          <w:rFonts w:ascii="Arial" w:eastAsiaTheme="minorEastAsia" w:hAnsi="Arial" w:cs="Arial"/>
          <w:sz w:val="20"/>
          <w:szCs w:val="20"/>
        </w:rPr>
        <w:t xml:space="preserve"> (rata-rata) sudah ≥ 0</w:t>
      </w:r>
      <w:proofErr w:type="gramStart"/>
      <w:r w:rsidRPr="00D3267D">
        <w:rPr>
          <w:rFonts w:ascii="Arial" w:eastAsiaTheme="minorEastAsia" w:hAnsi="Arial" w:cs="Arial"/>
          <w:sz w:val="20"/>
          <w:szCs w:val="20"/>
        </w:rPr>
        <w:t>,00</w:t>
      </w:r>
      <w:proofErr w:type="gramEnd"/>
      <w:r w:rsidRPr="00D3267D">
        <w:rPr>
          <w:rFonts w:ascii="Arial" w:eastAsiaTheme="minorEastAsia" w:hAnsi="Arial" w:cs="Arial"/>
          <w:sz w:val="20"/>
          <w:szCs w:val="20"/>
        </w:rPr>
        <w:t xml:space="preserve"> (memenuhi kriteria). Sedangkan siswa yang memperoleh nilai ≤ 0</w:t>
      </w:r>
      <w:proofErr w:type="gramStart"/>
      <w:r w:rsidRPr="00D3267D">
        <w:rPr>
          <w:rFonts w:ascii="Arial" w:eastAsiaTheme="minorEastAsia" w:hAnsi="Arial" w:cs="Arial"/>
          <w:sz w:val="20"/>
          <w:szCs w:val="20"/>
        </w:rPr>
        <w:t>,00</w:t>
      </w:r>
      <w:proofErr w:type="gramEnd"/>
      <w:r w:rsidRPr="00D3267D">
        <w:rPr>
          <w:rFonts w:ascii="Arial" w:eastAsiaTheme="minorEastAsia" w:hAnsi="Arial" w:cs="Arial"/>
          <w:sz w:val="20"/>
          <w:szCs w:val="20"/>
        </w:rPr>
        <w:t xml:space="preserve"> maka siswa tersebut dikatakan kurang aktif.</w:t>
      </w:r>
      <w:r w:rsidR="00CD174B" w:rsidRPr="00D3267D">
        <w:rPr>
          <w:rFonts w:ascii="Arial" w:eastAsiaTheme="minorEastAsia" w:hAnsi="Arial" w:cs="Arial"/>
          <w:sz w:val="20"/>
          <w:szCs w:val="20"/>
        </w:rPr>
        <w:t xml:space="preserve"> </w:t>
      </w:r>
    </w:p>
    <w:p w:rsidR="00C562DA" w:rsidRPr="00D3267D" w:rsidRDefault="00C562DA"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Prestasi belajar siswa dianalisis dengan pemodelan </w:t>
      </w:r>
      <w:r w:rsidRPr="00D3267D">
        <w:rPr>
          <w:rFonts w:ascii="Arial" w:hAnsi="Arial" w:cs="Arial"/>
          <w:i/>
          <w:sz w:val="20"/>
          <w:szCs w:val="20"/>
        </w:rPr>
        <w:t>Rasch</w:t>
      </w:r>
      <w:r w:rsidRPr="00D3267D">
        <w:rPr>
          <w:rFonts w:ascii="Arial" w:hAnsi="Arial" w:cs="Arial"/>
          <w:sz w:val="20"/>
          <w:szCs w:val="20"/>
        </w:rPr>
        <w:t xml:space="preserve">, menggunakan program </w:t>
      </w:r>
      <w:r w:rsidRPr="00D3267D">
        <w:rPr>
          <w:rFonts w:ascii="Arial" w:hAnsi="Arial" w:cs="Arial"/>
          <w:i/>
          <w:sz w:val="20"/>
          <w:szCs w:val="20"/>
        </w:rPr>
        <w:t>Winsteps</w:t>
      </w:r>
      <w:r w:rsidRPr="00D3267D">
        <w:rPr>
          <w:rFonts w:ascii="Arial" w:hAnsi="Arial" w:cs="Arial"/>
          <w:sz w:val="20"/>
          <w:szCs w:val="20"/>
        </w:rPr>
        <w:t xml:space="preserve">, dengan memperhatikan nilai </w:t>
      </w:r>
      <w:r w:rsidRPr="00D3267D">
        <w:rPr>
          <w:rFonts w:ascii="Arial" w:hAnsi="Arial" w:cs="Arial"/>
          <w:i/>
          <w:sz w:val="20"/>
          <w:szCs w:val="20"/>
        </w:rPr>
        <w:t>mean, maximum,</w:t>
      </w:r>
      <w:r w:rsidRPr="00D3267D">
        <w:rPr>
          <w:rFonts w:ascii="Arial" w:hAnsi="Arial" w:cs="Arial"/>
          <w:sz w:val="20"/>
          <w:szCs w:val="20"/>
        </w:rPr>
        <w:t xml:space="preserve"> dan </w:t>
      </w:r>
      <w:r w:rsidRPr="00D3267D">
        <w:rPr>
          <w:rFonts w:ascii="Arial" w:hAnsi="Arial" w:cs="Arial"/>
          <w:i/>
          <w:sz w:val="20"/>
          <w:szCs w:val="20"/>
        </w:rPr>
        <w:t>minimum</w:t>
      </w:r>
      <w:r w:rsidRPr="00D3267D">
        <w:rPr>
          <w:rFonts w:ascii="Arial" w:hAnsi="Arial" w:cs="Arial"/>
          <w:sz w:val="20"/>
          <w:szCs w:val="20"/>
        </w:rPr>
        <w:t xml:space="preserve"> pada tabel </w:t>
      </w:r>
      <w:r w:rsidRPr="00D3267D">
        <w:rPr>
          <w:rFonts w:ascii="Arial" w:hAnsi="Arial" w:cs="Arial"/>
          <w:i/>
          <w:sz w:val="20"/>
          <w:szCs w:val="20"/>
        </w:rPr>
        <w:t>Summary Statistics</w:t>
      </w:r>
      <w:r w:rsidRPr="00D3267D">
        <w:rPr>
          <w:rFonts w:ascii="Arial" w:hAnsi="Arial" w:cs="Arial"/>
          <w:sz w:val="20"/>
          <w:szCs w:val="20"/>
        </w:rPr>
        <w:t xml:space="preserve"> dan tabel </w:t>
      </w:r>
      <w:r w:rsidRPr="00D3267D">
        <w:rPr>
          <w:rFonts w:ascii="Arial" w:hAnsi="Arial" w:cs="Arial"/>
          <w:i/>
          <w:sz w:val="20"/>
          <w:szCs w:val="20"/>
        </w:rPr>
        <w:t>Person Measure</w:t>
      </w:r>
      <w:r w:rsidRPr="00D3267D">
        <w:rPr>
          <w:rFonts w:ascii="Arial" w:hAnsi="Arial" w:cs="Arial"/>
          <w:sz w:val="20"/>
          <w:szCs w:val="20"/>
        </w:rPr>
        <w:t xml:space="preserve"> untuk melihat nilai siswa per individu.</w:t>
      </w:r>
    </w:p>
    <w:p w:rsidR="00C562DA" w:rsidRPr="00D3267D" w:rsidRDefault="00C562DA" w:rsidP="00D3267D">
      <w:pPr>
        <w:pStyle w:val="ListParagraph"/>
        <w:spacing w:after="0"/>
        <w:ind w:left="0" w:firstLine="720"/>
        <w:jc w:val="both"/>
        <w:rPr>
          <w:rFonts w:ascii="Arial" w:hAnsi="Arial" w:cs="Arial"/>
          <w:sz w:val="20"/>
          <w:szCs w:val="20"/>
        </w:rPr>
      </w:pPr>
      <w:proofErr w:type="gramStart"/>
      <w:r w:rsidRPr="00D3267D">
        <w:rPr>
          <w:rFonts w:ascii="Arial" w:hAnsi="Arial" w:cs="Arial"/>
          <w:sz w:val="20"/>
          <w:szCs w:val="20"/>
        </w:rPr>
        <w:t>Rata-rata hasil tes yang diperoleh, kemudian dibandingkan dengan Kriteria Ketuntasan Minimal (KKM) mata pelajaran matematika kelas VII E SMP Negeri 2 Tabanan.</w:t>
      </w:r>
      <w:proofErr w:type="gramEnd"/>
      <w:r w:rsidRPr="00D3267D">
        <w:rPr>
          <w:rFonts w:ascii="Arial" w:hAnsi="Arial" w:cs="Arial"/>
          <w:sz w:val="20"/>
          <w:szCs w:val="20"/>
        </w:rPr>
        <w:t xml:space="preserve"> Adapun kriteria ketuntasa</w:t>
      </w:r>
      <w:bookmarkStart w:id="0" w:name="_GoBack"/>
      <w:bookmarkEnd w:id="0"/>
      <w:r w:rsidRPr="00D3267D">
        <w:rPr>
          <w:rFonts w:ascii="Arial" w:hAnsi="Arial" w:cs="Arial"/>
          <w:sz w:val="20"/>
          <w:szCs w:val="20"/>
        </w:rPr>
        <w:t>n belajar matematika siswa seperti pada table 3.1 berikut:</w:t>
      </w:r>
    </w:p>
    <w:p w:rsidR="00C562DA" w:rsidRPr="00D3267D" w:rsidRDefault="00C562DA" w:rsidP="00D3267D">
      <w:pPr>
        <w:pStyle w:val="ListParagraph"/>
        <w:spacing w:after="0"/>
        <w:ind w:left="360"/>
        <w:jc w:val="center"/>
        <w:rPr>
          <w:rFonts w:ascii="Arial" w:hAnsi="Arial" w:cs="Arial"/>
          <w:b/>
          <w:sz w:val="20"/>
          <w:szCs w:val="20"/>
        </w:rPr>
      </w:pPr>
      <w:r w:rsidRPr="00D3267D">
        <w:rPr>
          <w:rFonts w:ascii="Arial" w:hAnsi="Arial" w:cs="Arial"/>
          <w:b/>
          <w:sz w:val="20"/>
          <w:szCs w:val="20"/>
        </w:rPr>
        <w:t>Table 3.1</w:t>
      </w:r>
    </w:p>
    <w:p w:rsidR="00C562DA" w:rsidRPr="00D3267D" w:rsidRDefault="00C562DA" w:rsidP="00D3267D">
      <w:pPr>
        <w:pStyle w:val="ListParagraph"/>
        <w:spacing w:after="0"/>
        <w:ind w:left="360"/>
        <w:jc w:val="center"/>
        <w:rPr>
          <w:rFonts w:ascii="Arial" w:hAnsi="Arial" w:cs="Arial"/>
          <w:b/>
          <w:sz w:val="20"/>
          <w:szCs w:val="20"/>
        </w:rPr>
      </w:pPr>
      <w:r w:rsidRPr="00D3267D">
        <w:rPr>
          <w:rFonts w:ascii="Arial" w:hAnsi="Arial" w:cs="Arial"/>
          <w:b/>
          <w:sz w:val="20"/>
          <w:szCs w:val="20"/>
        </w:rPr>
        <w:t>Kriteria Ketuntasan Prestasi Belajar Matematika Siswa</w:t>
      </w:r>
    </w:p>
    <w:tbl>
      <w:tblPr>
        <w:tblStyle w:val="TableGrid"/>
        <w:tblW w:w="0" w:type="auto"/>
        <w:tblInd w:w="360" w:type="dxa"/>
        <w:tblLook w:val="04A0" w:firstRow="1" w:lastRow="0" w:firstColumn="1" w:lastColumn="0" w:noHBand="0" w:noVBand="1"/>
      </w:tblPr>
      <w:tblGrid>
        <w:gridCol w:w="599"/>
        <w:gridCol w:w="4592"/>
        <w:gridCol w:w="2603"/>
      </w:tblGrid>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No</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Nilai Prestasi Belajar Matematika Siswa</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Kategori</w:t>
            </w:r>
          </w:p>
        </w:tc>
      </w:tr>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1</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 xml:space="preserve">65 ≤ </w:t>
            </w:r>
            <m:oMath>
              <m:acc>
                <m:accPr>
                  <m:chr m:val="̅"/>
                  <m:ctrlPr>
                    <w:rPr>
                      <w:rFonts w:ascii="Cambria Math" w:hAnsi="Arial" w:cs="Arial"/>
                      <w:i/>
                      <w:sz w:val="20"/>
                      <w:szCs w:val="20"/>
                    </w:rPr>
                  </m:ctrlPr>
                </m:accPr>
                <m:e>
                  <m:r>
                    <w:rPr>
                      <w:rFonts w:ascii="Cambria Math" w:hAnsi="Cambria Math" w:cs="Arial"/>
                      <w:sz w:val="20"/>
                      <w:szCs w:val="20"/>
                    </w:rPr>
                    <m:t>M</m:t>
                  </m:r>
                </m:e>
              </m:acc>
            </m:oMath>
            <w:r w:rsidRPr="00D3267D">
              <w:rPr>
                <w:rFonts w:ascii="Arial" w:eastAsiaTheme="minorEastAsia" w:hAnsi="Arial" w:cs="Arial"/>
                <w:sz w:val="20"/>
                <w:szCs w:val="20"/>
              </w:rPr>
              <w:t xml:space="preserve"> ≤ 100</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Tuntas</w:t>
            </w:r>
          </w:p>
        </w:tc>
      </w:tr>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2</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 xml:space="preserve">0 ≤ </w:t>
            </w:r>
            <m:oMath>
              <m:acc>
                <m:accPr>
                  <m:chr m:val="̅"/>
                  <m:ctrlPr>
                    <w:rPr>
                      <w:rFonts w:ascii="Cambria Math" w:hAnsi="Arial" w:cs="Arial"/>
                      <w:i/>
                      <w:sz w:val="20"/>
                      <w:szCs w:val="20"/>
                    </w:rPr>
                  </m:ctrlPr>
                </m:accPr>
                <m:e>
                  <m:r>
                    <w:rPr>
                      <w:rFonts w:ascii="Cambria Math" w:hAnsi="Cambria Math" w:cs="Arial"/>
                      <w:sz w:val="20"/>
                      <w:szCs w:val="20"/>
                    </w:rPr>
                    <m:t>M</m:t>
                  </m:r>
                </m:e>
              </m:acc>
            </m:oMath>
            <w:r w:rsidRPr="00D3267D">
              <w:rPr>
                <w:rFonts w:ascii="Arial" w:eastAsiaTheme="minorEastAsia" w:hAnsi="Arial" w:cs="Arial"/>
                <w:sz w:val="20"/>
                <w:szCs w:val="20"/>
              </w:rPr>
              <w:t xml:space="preserve"> ≤ 65</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Tidak Tuntas</w:t>
            </w:r>
          </w:p>
        </w:tc>
      </w:tr>
    </w:tbl>
    <w:p w:rsidR="00C562DA" w:rsidRPr="00D3267D" w:rsidRDefault="00C562DA" w:rsidP="00D3267D">
      <w:pPr>
        <w:pStyle w:val="ListParagraph"/>
        <w:spacing w:after="0"/>
        <w:ind w:left="360"/>
        <w:jc w:val="both"/>
        <w:rPr>
          <w:rFonts w:ascii="Arial" w:hAnsi="Arial" w:cs="Arial"/>
          <w:sz w:val="20"/>
          <w:szCs w:val="20"/>
        </w:rPr>
      </w:pPr>
    </w:p>
    <w:p w:rsidR="00C562DA" w:rsidRDefault="00C562DA" w:rsidP="00D3267D">
      <w:pPr>
        <w:pStyle w:val="ListParagraph"/>
        <w:spacing w:after="0"/>
        <w:ind w:left="0" w:firstLine="720"/>
        <w:jc w:val="both"/>
        <w:rPr>
          <w:rFonts w:ascii="Arial" w:eastAsiaTheme="minorEastAsia" w:hAnsi="Arial" w:cs="Arial"/>
          <w:sz w:val="20"/>
          <w:szCs w:val="20"/>
        </w:rPr>
      </w:pPr>
      <w:proofErr w:type="gramStart"/>
      <w:r w:rsidRPr="00D3267D">
        <w:rPr>
          <w:rFonts w:ascii="Arial" w:hAnsi="Arial" w:cs="Arial"/>
          <w:sz w:val="20"/>
          <w:szCs w:val="20"/>
        </w:rPr>
        <w:t>Prestasi belajar matematika siswa dikatakan berhasil (tuntas) apabila rata-rata nilai prestasi belajar matematika siswa (</w:t>
      </w:r>
      <m:oMath>
        <m:acc>
          <m:accPr>
            <m:chr m:val="̅"/>
            <m:ctrlPr>
              <w:rPr>
                <w:rFonts w:ascii="Cambria Math" w:hAnsi="Arial" w:cs="Arial"/>
                <w:i/>
                <w:sz w:val="20"/>
                <w:szCs w:val="20"/>
              </w:rPr>
            </m:ctrlPr>
          </m:accPr>
          <m:e>
            <m:r>
              <w:rPr>
                <w:rFonts w:ascii="Cambria Math" w:hAnsi="Cambria Math" w:cs="Arial"/>
                <w:sz w:val="20"/>
                <w:szCs w:val="20"/>
              </w:rPr>
              <m:t>M</m:t>
            </m:r>
          </m:e>
        </m:acc>
      </m:oMath>
      <w:r w:rsidRPr="00D3267D">
        <w:rPr>
          <w:rFonts w:ascii="Arial" w:eastAsiaTheme="minorEastAsia" w:hAnsi="Arial" w:cs="Arial"/>
          <w:sz w:val="20"/>
          <w:szCs w:val="20"/>
        </w:rPr>
        <w:t xml:space="preserve"> ≥ 65).</w:t>
      </w:r>
      <w:proofErr w:type="gramEnd"/>
      <w:r w:rsidRPr="00D3267D">
        <w:rPr>
          <w:rFonts w:ascii="Arial" w:eastAsiaTheme="minorEastAsia" w:hAnsi="Arial" w:cs="Arial"/>
          <w:sz w:val="20"/>
          <w:szCs w:val="20"/>
        </w:rPr>
        <w:t xml:space="preserve"> </w:t>
      </w:r>
    </w:p>
    <w:p w:rsidR="00D3267D" w:rsidRPr="00D3267D" w:rsidRDefault="00D3267D" w:rsidP="00D3267D">
      <w:pPr>
        <w:pStyle w:val="ListParagraph"/>
        <w:spacing w:after="0"/>
        <w:ind w:left="0" w:firstLine="720"/>
        <w:jc w:val="both"/>
        <w:rPr>
          <w:rFonts w:ascii="Arial" w:eastAsiaTheme="minorEastAsia" w:hAnsi="Arial" w:cs="Arial"/>
          <w:sz w:val="20"/>
          <w:szCs w:val="20"/>
        </w:rPr>
      </w:pPr>
    </w:p>
    <w:p w:rsidR="00D3267D" w:rsidRPr="00D3267D" w:rsidRDefault="00C562DA" w:rsidP="00D3267D">
      <w:pPr>
        <w:pStyle w:val="ListParagraph"/>
        <w:numPr>
          <w:ilvl w:val="0"/>
          <w:numId w:val="1"/>
        </w:numPr>
        <w:spacing w:after="0"/>
        <w:ind w:left="284"/>
        <w:jc w:val="both"/>
        <w:rPr>
          <w:rFonts w:ascii="Arial" w:eastAsiaTheme="minorEastAsia" w:hAnsi="Arial" w:cs="Arial"/>
          <w:b/>
          <w:sz w:val="20"/>
          <w:szCs w:val="20"/>
        </w:rPr>
      </w:pPr>
      <w:r w:rsidRPr="00D3267D">
        <w:rPr>
          <w:rFonts w:ascii="Arial" w:eastAsiaTheme="minorEastAsia" w:hAnsi="Arial" w:cs="Arial"/>
          <w:b/>
          <w:sz w:val="20"/>
          <w:szCs w:val="20"/>
        </w:rPr>
        <w:t>Hasil dan Pembahasan</w:t>
      </w:r>
    </w:p>
    <w:p w:rsidR="00C562DA" w:rsidRPr="00D3267D" w:rsidRDefault="00C562DA" w:rsidP="00D3267D">
      <w:pPr>
        <w:spacing w:after="0"/>
        <w:ind w:firstLine="720"/>
        <w:jc w:val="both"/>
        <w:rPr>
          <w:rFonts w:ascii="Arial" w:eastAsiaTheme="minorEastAsia" w:hAnsi="Arial" w:cs="Arial"/>
          <w:sz w:val="20"/>
          <w:szCs w:val="20"/>
        </w:rPr>
      </w:pPr>
      <w:proofErr w:type="gramStart"/>
      <w:r w:rsidRPr="00D3267D">
        <w:rPr>
          <w:rFonts w:ascii="Arial" w:eastAsiaTheme="minorEastAsia" w:hAnsi="Arial" w:cs="Arial"/>
          <w:sz w:val="20"/>
          <w:szCs w:val="20"/>
        </w:rPr>
        <w:t>Penelitian ini dilaksanakan dalam dua siklus.</w:t>
      </w:r>
      <w:proofErr w:type="gramEnd"/>
      <w:r w:rsidRPr="00D3267D">
        <w:rPr>
          <w:rFonts w:ascii="Arial" w:eastAsiaTheme="minorEastAsia" w:hAnsi="Arial" w:cs="Arial"/>
          <w:sz w:val="20"/>
          <w:szCs w:val="20"/>
        </w:rPr>
        <w:t xml:space="preserve"> </w:t>
      </w:r>
      <w:proofErr w:type="gramStart"/>
      <w:r w:rsidRPr="00D3267D">
        <w:rPr>
          <w:rFonts w:ascii="Arial" w:eastAsiaTheme="minorEastAsia" w:hAnsi="Arial" w:cs="Arial"/>
          <w:sz w:val="20"/>
          <w:szCs w:val="20"/>
        </w:rPr>
        <w:t>Masing-masing siklus dilaksanakan dua kali pertemuan.</w:t>
      </w:r>
      <w:proofErr w:type="gramEnd"/>
      <w:r w:rsidRPr="00D3267D">
        <w:rPr>
          <w:rFonts w:ascii="Arial" w:eastAsiaTheme="minorEastAsia" w:hAnsi="Arial" w:cs="Arial"/>
          <w:sz w:val="20"/>
          <w:szCs w:val="20"/>
        </w:rPr>
        <w:t xml:space="preserve"> </w:t>
      </w:r>
      <w:proofErr w:type="gramStart"/>
      <w:r w:rsidRPr="00D3267D">
        <w:rPr>
          <w:rFonts w:ascii="Arial" w:eastAsiaTheme="minorEastAsia" w:hAnsi="Arial" w:cs="Arial"/>
          <w:sz w:val="20"/>
          <w:szCs w:val="20"/>
        </w:rPr>
        <w:t>Data aktivitas belajar sis</w:t>
      </w:r>
      <w:r w:rsidR="00D3267D" w:rsidRPr="00D3267D">
        <w:rPr>
          <w:rFonts w:ascii="Arial" w:eastAsiaTheme="minorEastAsia" w:hAnsi="Arial" w:cs="Arial"/>
          <w:sz w:val="20"/>
          <w:szCs w:val="20"/>
        </w:rPr>
        <w:t>wa diperoleh dari lembar kuision</w:t>
      </w:r>
      <w:r w:rsidRPr="00D3267D">
        <w:rPr>
          <w:rFonts w:ascii="Arial" w:eastAsiaTheme="minorEastAsia" w:hAnsi="Arial" w:cs="Arial"/>
          <w:sz w:val="20"/>
          <w:szCs w:val="20"/>
        </w:rPr>
        <w:t>er, sedangkan data prestasi belajar siswa diperoleh dari hasil tes akhir siklus.</w:t>
      </w:r>
      <w:proofErr w:type="gramEnd"/>
    </w:p>
    <w:p w:rsidR="00D3267D" w:rsidRPr="00D3267D" w:rsidRDefault="00D3267D" w:rsidP="00D3267D">
      <w:pPr>
        <w:spacing w:after="0"/>
        <w:ind w:firstLine="720"/>
        <w:jc w:val="both"/>
        <w:rPr>
          <w:rFonts w:ascii="Arial" w:eastAsiaTheme="minorEastAsia" w:hAnsi="Arial" w:cs="Arial"/>
          <w:sz w:val="20"/>
          <w:szCs w:val="20"/>
        </w:rPr>
      </w:pPr>
    </w:p>
    <w:p w:rsidR="00D3267D" w:rsidRPr="00D3267D" w:rsidRDefault="00C562DA" w:rsidP="00D3267D">
      <w:pPr>
        <w:pStyle w:val="ListParagraph"/>
        <w:numPr>
          <w:ilvl w:val="0"/>
          <w:numId w:val="3"/>
        </w:numPr>
        <w:spacing w:after="0"/>
        <w:ind w:left="284"/>
        <w:jc w:val="both"/>
        <w:rPr>
          <w:rFonts w:ascii="Arial" w:eastAsiaTheme="minorEastAsia" w:hAnsi="Arial" w:cs="Arial"/>
          <w:sz w:val="20"/>
          <w:szCs w:val="20"/>
        </w:rPr>
      </w:pPr>
      <w:r w:rsidRPr="00D3267D">
        <w:rPr>
          <w:rFonts w:ascii="Arial" w:eastAsiaTheme="minorEastAsia" w:hAnsi="Arial" w:cs="Arial"/>
          <w:sz w:val="20"/>
          <w:szCs w:val="20"/>
        </w:rPr>
        <w:t>Hasil Analisis Siklus I</w:t>
      </w:r>
    </w:p>
    <w:p w:rsidR="00A67E98" w:rsidRPr="00D3267D" w:rsidRDefault="00C562DA"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Hasil analisis aktivitas belajar siswa dengan program </w:t>
      </w:r>
      <w:r w:rsidRPr="00D3267D">
        <w:rPr>
          <w:rFonts w:ascii="Arial" w:hAnsi="Arial" w:cs="Arial"/>
          <w:i/>
          <w:sz w:val="20"/>
          <w:szCs w:val="20"/>
        </w:rPr>
        <w:t xml:space="preserve">Winsteps </w:t>
      </w:r>
      <w:r w:rsidRPr="00D3267D">
        <w:rPr>
          <w:rFonts w:ascii="Arial" w:hAnsi="Arial" w:cs="Arial"/>
          <w:sz w:val="20"/>
          <w:szCs w:val="20"/>
        </w:rPr>
        <w:t xml:space="preserve">terlihat nilai </w:t>
      </w:r>
      <w:r w:rsidRPr="00D3267D">
        <w:rPr>
          <w:rFonts w:ascii="Arial" w:hAnsi="Arial" w:cs="Arial"/>
          <w:i/>
          <w:sz w:val="20"/>
          <w:szCs w:val="20"/>
        </w:rPr>
        <w:t>Infit-Outfit MNSQ</w:t>
      </w:r>
      <w:r w:rsidRPr="00D3267D">
        <w:rPr>
          <w:rFonts w:ascii="Arial" w:hAnsi="Arial" w:cs="Arial"/>
          <w:sz w:val="20"/>
          <w:szCs w:val="20"/>
        </w:rPr>
        <w:t xml:space="preserve"> menunjukkan nilai 0</w:t>
      </w:r>
      <w:proofErr w:type="gramStart"/>
      <w:r w:rsidRPr="00D3267D">
        <w:rPr>
          <w:rFonts w:ascii="Arial" w:hAnsi="Arial" w:cs="Arial"/>
          <w:sz w:val="20"/>
          <w:szCs w:val="20"/>
        </w:rPr>
        <w:t>,98</w:t>
      </w:r>
      <w:proofErr w:type="gramEnd"/>
      <w:r w:rsidRPr="00D3267D">
        <w:rPr>
          <w:rFonts w:ascii="Arial" w:hAnsi="Arial" w:cs="Arial"/>
          <w:sz w:val="20"/>
          <w:szCs w:val="20"/>
        </w:rPr>
        <w:t xml:space="preserve"> dan 1,00 yang berarti memenuhi kriteria (0,5 ≤ </w:t>
      </w:r>
      <w:r w:rsidRPr="00D3267D">
        <w:rPr>
          <w:rFonts w:ascii="Arial" w:hAnsi="Arial" w:cs="Arial"/>
          <w:i/>
          <w:sz w:val="20"/>
          <w:szCs w:val="20"/>
        </w:rPr>
        <w:t>MNSQ</w:t>
      </w:r>
      <w:r w:rsidRPr="00D3267D">
        <w:rPr>
          <w:rFonts w:ascii="Arial" w:hAnsi="Arial" w:cs="Arial"/>
          <w:sz w:val="20"/>
          <w:szCs w:val="20"/>
        </w:rPr>
        <w:t xml:space="preserve"> ≤ 1,5), begitu pula </w:t>
      </w:r>
      <w:r w:rsidRPr="00D3267D">
        <w:rPr>
          <w:rFonts w:ascii="Arial" w:hAnsi="Arial" w:cs="Arial"/>
          <w:i/>
          <w:sz w:val="20"/>
          <w:szCs w:val="20"/>
        </w:rPr>
        <w:t>infit-outfit ZSTD</w:t>
      </w:r>
      <w:r w:rsidRPr="00D3267D">
        <w:rPr>
          <w:rFonts w:ascii="Arial" w:hAnsi="Arial" w:cs="Arial"/>
          <w:sz w:val="20"/>
          <w:szCs w:val="20"/>
        </w:rPr>
        <w:t xml:space="preserve"> menunjukkan nilai -0,1 dan -0,1 yang berarti juga memenuhi kriteria (-2 ≤ </w:t>
      </w:r>
      <w:r w:rsidRPr="00D3267D">
        <w:rPr>
          <w:rFonts w:ascii="Arial" w:hAnsi="Arial" w:cs="Arial"/>
          <w:i/>
          <w:sz w:val="20"/>
          <w:szCs w:val="20"/>
        </w:rPr>
        <w:t>ZSTD</w:t>
      </w:r>
      <w:r w:rsidRPr="00D3267D">
        <w:rPr>
          <w:rFonts w:ascii="Arial" w:hAnsi="Arial" w:cs="Arial"/>
          <w:sz w:val="20"/>
          <w:szCs w:val="20"/>
        </w:rPr>
        <w:t xml:space="preserve"> ≤ 2). Nilai </w:t>
      </w:r>
      <w:r w:rsidRPr="00D3267D">
        <w:rPr>
          <w:rFonts w:ascii="Arial" w:hAnsi="Arial" w:cs="Arial"/>
          <w:i/>
          <w:sz w:val="20"/>
          <w:szCs w:val="20"/>
        </w:rPr>
        <w:t>Mean Measure</w:t>
      </w:r>
      <w:r w:rsidRPr="00D3267D">
        <w:rPr>
          <w:rFonts w:ascii="Arial" w:hAnsi="Arial" w:cs="Arial"/>
          <w:sz w:val="20"/>
          <w:szCs w:val="20"/>
        </w:rPr>
        <w:t xml:space="preserve"> sebesar 0</w:t>
      </w:r>
      <w:proofErr w:type="gramStart"/>
      <w:r w:rsidRPr="00D3267D">
        <w:rPr>
          <w:rFonts w:ascii="Arial" w:hAnsi="Arial" w:cs="Arial"/>
          <w:sz w:val="20"/>
          <w:szCs w:val="20"/>
        </w:rPr>
        <w:t>,00</w:t>
      </w:r>
      <w:proofErr w:type="gramEnd"/>
      <w:r w:rsidRPr="00D3267D">
        <w:rPr>
          <w:rFonts w:ascii="Arial" w:hAnsi="Arial" w:cs="Arial"/>
          <w:sz w:val="20"/>
          <w:szCs w:val="20"/>
        </w:rPr>
        <w:t xml:space="preserve"> yang berarti kuisioner yang digunakan telah memenuhi fungsi ukurnya. </w:t>
      </w:r>
      <w:proofErr w:type="gramStart"/>
      <w:r w:rsidRPr="00D3267D">
        <w:rPr>
          <w:rFonts w:ascii="Arial" w:hAnsi="Arial" w:cs="Arial"/>
          <w:sz w:val="20"/>
          <w:szCs w:val="20"/>
        </w:rPr>
        <w:t>Dengan demikian kuisioner yang digunakan telah memenuhi validitas konstruk.</w:t>
      </w:r>
      <w:proofErr w:type="gramEnd"/>
      <w:r w:rsidRPr="00D3267D">
        <w:rPr>
          <w:rFonts w:ascii="Arial" w:hAnsi="Arial" w:cs="Arial"/>
          <w:sz w:val="20"/>
          <w:szCs w:val="20"/>
        </w:rPr>
        <w:t xml:space="preserve"> Sedangkan untuk analisis prestasi belajar menunjukkan nilai </w:t>
      </w:r>
      <w:r w:rsidRPr="00D3267D">
        <w:rPr>
          <w:rFonts w:ascii="Arial" w:hAnsi="Arial" w:cs="Arial"/>
          <w:i/>
          <w:sz w:val="20"/>
          <w:szCs w:val="20"/>
        </w:rPr>
        <w:t>infit-outfit Meansquare (MNSQ)</w:t>
      </w:r>
      <w:r w:rsidRPr="00D3267D">
        <w:rPr>
          <w:rFonts w:ascii="Arial" w:hAnsi="Arial" w:cs="Arial"/>
          <w:sz w:val="20"/>
          <w:szCs w:val="20"/>
        </w:rPr>
        <w:t xml:space="preserve"> adalah 1</w:t>
      </w:r>
      <w:proofErr w:type="gramStart"/>
      <w:r w:rsidRPr="00D3267D">
        <w:rPr>
          <w:rFonts w:ascii="Arial" w:hAnsi="Arial" w:cs="Arial"/>
          <w:sz w:val="20"/>
          <w:szCs w:val="20"/>
        </w:rPr>
        <w:t>,00</w:t>
      </w:r>
      <w:proofErr w:type="gramEnd"/>
      <w:r w:rsidRPr="00D3267D">
        <w:rPr>
          <w:rFonts w:ascii="Arial" w:hAnsi="Arial" w:cs="Arial"/>
          <w:sz w:val="20"/>
          <w:szCs w:val="20"/>
        </w:rPr>
        <w:t xml:space="preserve"> dan 0,92 yang berarti memenuhi kriteria (0,5 ≤ </w:t>
      </w:r>
      <w:r w:rsidRPr="00D3267D">
        <w:rPr>
          <w:rFonts w:ascii="Arial" w:hAnsi="Arial" w:cs="Arial"/>
          <w:i/>
          <w:sz w:val="20"/>
          <w:szCs w:val="20"/>
        </w:rPr>
        <w:t>MNSQ</w:t>
      </w:r>
      <w:r w:rsidRPr="00D3267D">
        <w:rPr>
          <w:rFonts w:ascii="Arial" w:hAnsi="Arial" w:cs="Arial"/>
          <w:sz w:val="20"/>
          <w:szCs w:val="20"/>
        </w:rPr>
        <w:t xml:space="preserve"> ≤ 1,5). Nilai </w:t>
      </w:r>
      <w:r w:rsidRPr="00D3267D">
        <w:rPr>
          <w:rFonts w:ascii="Arial" w:hAnsi="Arial" w:cs="Arial"/>
          <w:i/>
          <w:sz w:val="20"/>
          <w:szCs w:val="20"/>
        </w:rPr>
        <w:t>infit-outfit Zstandard (ZSTD)</w:t>
      </w:r>
      <w:r w:rsidRPr="00D3267D">
        <w:rPr>
          <w:rFonts w:ascii="Arial" w:hAnsi="Arial" w:cs="Arial"/>
          <w:sz w:val="20"/>
          <w:szCs w:val="20"/>
        </w:rPr>
        <w:t xml:space="preserve"> adalah 0</w:t>
      </w:r>
      <w:proofErr w:type="gramStart"/>
      <w:r w:rsidRPr="00D3267D">
        <w:rPr>
          <w:rFonts w:ascii="Arial" w:hAnsi="Arial" w:cs="Arial"/>
          <w:sz w:val="20"/>
          <w:szCs w:val="20"/>
        </w:rPr>
        <w:t>,1</w:t>
      </w:r>
      <w:proofErr w:type="gramEnd"/>
      <w:r w:rsidRPr="00D3267D">
        <w:rPr>
          <w:rFonts w:ascii="Arial" w:hAnsi="Arial" w:cs="Arial"/>
          <w:sz w:val="20"/>
          <w:szCs w:val="20"/>
        </w:rPr>
        <w:t xml:space="preserve"> dan 0,1 yang berarti memenuhi kriteria (-2 ≤ </w:t>
      </w:r>
      <w:r w:rsidRPr="00D3267D">
        <w:rPr>
          <w:rFonts w:ascii="Arial" w:hAnsi="Arial" w:cs="Arial"/>
          <w:i/>
          <w:sz w:val="20"/>
          <w:szCs w:val="20"/>
        </w:rPr>
        <w:t>ZSTD</w:t>
      </w:r>
      <w:r w:rsidRPr="00D3267D">
        <w:rPr>
          <w:rFonts w:ascii="Arial" w:hAnsi="Arial" w:cs="Arial"/>
          <w:sz w:val="20"/>
          <w:szCs w:val="20"/>
        </w:rPr>
        <w:t xml:space="preserve"> ≤ 2). Nilai </w:t>
      </w:r>
      <w:r w:rsidRPr="00D3267D">
        <w:rPr>
          <w:rFonts w:ascii="Arial" w:hAnsi="Arial" w:cs="Arial"/>
          <w:i/>
          <w:sz w:val="20"/>
          <w:szCs w:val="20"/>
        </w:rPr>
        <w:t>mean measure</w:t>
      </w:r>
      <w:r w:rsidRPr="00D3267D">
        <w:rPr>
          <w:rFonts w:ascii="Arial" w:hAnsi="Arial" w:cs="Arial"/>
          <w:sz w:val="20"/>
          <w:szCs w:val="20"/>
        </w:rPr>
        <w:t xml:space="preserve"> adalah 0</w:t>
      </w:r>
      <w:proofErr w:type="gramStart"/>
      <w:r w:rsidRPr="00D3267D">
        <w:rPr>
          <w:rFonts w:ascii="Arial" w:hAnsi="Arial" w:cs="Arial"/>
          <w:sz w:val="20"/>
          <w:szCs w:val="20"/>
        </w:rPr>
        <w:t>,00</w:t>
      </w:r>
      <w:proofErr w:type="gramEnd"/>
      <w:r w:rsidRPr="00D3267D">
        <w:rPr>
          <w:rFonts w:ascii="Arial" w:hAnsi="Arial" w:cs="Arial"/>
          <w:sz w:val="20"/>
          <w:szCs w:val="20"/>
        </w:rPr>
        <w:t xml:space="preserve"> yang berarti tes yang dikembangkan sudah mengukur apa yang semestinya diukur. </w:t>
      </w:r>
      <w:proofErr w:type="gramStart"/>
      <w:r w:rsidRPr="00D3267D">
        <w:rPr>
          <w:rFonts w:ascii="Arial" w:hAnsi="Arial" w:cs="Arial"/>
          <w:sz w:val="20"/>
          <w:szCs w:val="20"/>
        </w:rPr>
        <w:t>Berdasarkan analisis uji validitas konstruk, dapat disimpulkan bahwa tes yang dikembangkan memiliki validitas konstruk yang baik.</w:t>
      </w:r>
      <w:proofErr w:type="gramEnd"/>
      <w:r w:rsidR="00A67E98" w:rsidRPr="00D3267D">
        <w:rPr>
          <w:rFonts w:ascii="Arial" w:hAnsi="Arial" w:cs="Arial"/>
          <w:sz w:val="20"/>
          <w:szCs w:val="20"/>
        </w:rPr>
        <w:t xml:space="preserve"> Hasil uji reliabilitas adalah 0</w:t>
      </w:r>
      <w:proofErr w:type="gramStart"/>
      <w:r w:rsidR="00A67E98" w:rsidRPr="00D3267D">
        <w:rPr>
          <w:rFonts w:ascii="Arial" w:hAnsi="Arial" w:cs="Arial"/>
          <w:sz w:val="20"/>
          <w:szCs w:val="20"/>
        </w:rPr>
        <w:t>,84</w:t>
      </w:r>
      <w:proofErr w:type="gramEnd"/>
      <w:r w:rsidR="00A67E98" w:rsidRPr="00D3267D">
        <w:rPr>
          <w:rFonts w:ascii="Arial" w:hAnsi="Arial" w:cs="Arial"/>
          <w:sz w:val="20"/>
          <w:szCs w:val="20"/>
        </w:rPr>
        <w:t xml:space="preserve">. </w:t>
      </w:r>
      <w:proofErr w:type="gramStart"/>
      <w:r w:rsidR="00A67E98" w:rsidRPr="00D3267D">
        <w:rPr>
          <w:rFonts w:ascii="Arial" w:hAnsi="Arial" w:cs="Arial"/>
          <w:sz w:val="20"/>
          <w:szCs w:val="20"/>
        </w:rPr>
        <w:t xml:space="preserve">Nilai tersebut dihitung berdasarkan kriteria yang dikembangkan oleh </w:t>
      </w:r>
      <w:r w:rsidR="00A67E98" w:rsidRPr="00D3267D">
        <w:rPr>
          <w:rFonts w:ascii="Arial" w:hAnsi="Arial" w:cs="Arial"/>
          <w:i/>
          <w:sz w:val="20"/>
          <w:szCs w:val="20"/>
        </w:rPr>
        <w:t>Alpha Cronbach.</w:t>
      </w:r>
      <w:proofErr w:type="gramEnd"/>
      <w:r w:rsidR="00A67E98" w:rsidRPr="00D3267D">
        <w:rPr>
          <w:rFonts w:ascii="Arial" w:hAnsi="Arial" w:cs="Arial"/>
          <w:i/>
          <w:sz w:val="20"/>
          <w:szCs w:val="20"/>
        </w:rPr>
        <w:t xml:space="preserve"> </w:t>
      </w:r>
      <w:r w:rsidR="00A67E98" w:rsidRPr="00D3267D">
        <w:rPr>
          <w:rFonts w:ascii="Arial" w:hAnsi="Arial" w:cs="Arial"/>
          <w:sz w:val="20"/>
          <w:szCs w:val="20"/>
        </w:rPr>
        <w:lastRenderedPageBreak/>
        <w:t>Terlihat bahwa nilai reliabilitas tes yang dikembangkan memiliki nilai reliabilitas yang bagus (nilai yang diterima ≥ 0</w:t>
      </w:r>
      <w:proofErr w:type="gramStart"/>
      <w:r w:rsidR="00A67E98" w:rsidRPr="00D3267D">
        <w:rPr>
          <w:rFonts w:ascii="Arial" w:hAnsi="Arial" w:cs="Arial"/>
          <w:sz w:val="20"/>
          <w:szCs w:val="20"/>
        </w:rPr>
        <w:t>,5</w:t>
      </w:r>
      <w:proofErr w:type="gramEnd"/>
      <w:r w:rsidR="00A67E98" w:rsidRPr="00D3267D">
        <w:rPr>
          <w:rFonts w:ascii="Arial" w:hAnsi="Arial" w:cs="Arial"/>
          <w:sz w:val="20"/>
          <w:szCs w:val="20"/>
        </w:rPr>
        <w:t>).</w:t>
      </w:r>
    </w:p>
    <w:p w:rsidR="00A67E98" w:rsidRPr="00D3267D" w:rsidRDefault="00A67E98"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Data tentang aktivitas pada siklus I pada pelajaran matematika dengan penerapan strategi </w:t>
      </w:r>
      <w:r w:rsidRPr="00D3267D">
        <w:rPr>
          <w:rFonts w:ascii="Arial" w:hAnsi="Arial" w:cs="Arial"/>
          <w:i/>
          <w:sz w:val="20"/>
          <w:szCs w:val="20"/>
        </w:rPr>
        <w:t xml:space="preserve">studens teams achievement divison </w:t>
      </w:r>
      <w:r w:rsidRPr="00D3267D">
        <w:rPr>
          <w:rFonts w:ascii="Arial" w:hAnsi="Arial" w:cs="Arial"/>
          <w:sz w:val="20"/>
          <w:szCs w:val="20"/>
        </w:rPr>
        <w:t>diperoleh melalui kuisioner aktivitas belajar siswa dengan menggunakan skala likert yang dimodofikasi. Hasil analisis data menunjukkan bahwa skor rata-rata aktivitas belajar siswa sebesar 0</w:t>
      </w:r>
      <w:proofErr w:type="gramStart"/>
      <w:r w:rsidRPr="00D3267D">
        <w:rPr>
          <w:rFonts w:ascii="Arial" w:hAnsi="Arial" w:cs="Arial"/>
          <w:sz w:val="20"/>
          <w:szCs w:val="20"/>
        </w:rPr>
        <w:t>,14</w:t>
      </w:r>
      <w:proofErr w:type="gramEnd"/>
      <w:r w:rsidRPr="00D3267D">
        <w:rPr>
          <w:rFonts w:ascii="Arial" w:hAnsi="Arial" w:cs="Arial"/>
          <w:sz w:val="20"/>
          <w:szCs w:val="20"/>
        </w:rPr>
        <w:t xml:space="preserve"> (skala logit) atau setara dengan 53,50 (skala seratus). </w:t>
      </w:r>
      <w:proofErr w:type="gramStart"/>
      <w:r w:rsidRPr="00D3267D">
        <w:rPr>
          <w:rFonts w:ascii="Arial" w:hAnsi="Arial" w:cs="Arial"/>
          <w:sz w:val="20"/>
          <w:szCs w:val="20"/>
        </w:rPr>
        <w:t>Jadi, kurva condong kekanan (lebih dari median).</w:t>
      </w:r>
      <w:proofErr w:type="gramEnd"/>
      <w:r w:rsidRPr="00D3267D">
        <w:rPr>
          <w:rFonts w:ascii="Arial" w:hAnsi="Arial" w:cs="Arial"/>
          <w:sz w:val="20"/>
          <w:szCs w:val="20"/>
        </w:rPr>
        <w:t xml:space="preserve"> </w:t>
      </w:r>
      <w:proofErr w:type="gramStart"/>
      <w:r w:rsidRPr="00D3267D">
        <w:rPr>
          <w:rFonts w:ascii="Arial" w:hAnsi="Arial" w:cs="Arial"/>
          <w:sz w:val="20"/>
          <w:szCs w:val="20"/>
        </w:rPr>
        <w:t>Hal ini berarti siswa tergolong aktif.</w:t>
      </w:r>
      <w:proofErr w:type="gramEnd"/>
    </w:p>
    <w:p w:rsidR="00A67E98" w:rsidRPr="00D3267D" w:rsidRDefault="00A67E98"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Hasil analisis data menunjukkan skor rata-rata prestasi belajar siswa sebesar 1</w:t>
      </w:r>
      <w:proofErr w:type="gramStart"/>
      <w:r w:rsidRPr="00D3267D">
        <w:rPr>
          <w:rFonts w:ascii="Arial" w:hAnsi="Arial" w:cs="Arial"/>
          <w:sz w:val="20"/>
          <w:szCs w:val="20"/>
        </w:rPr>
        <w:t>,35</w:t>
      </w:r>
      <w:proofErr w:type="gramEnd"/>
      <w:r w:rsidRPr="00D3267D">
        <w:rPr>
          <w:rFonts w:ascii="Arial" w:hAnsi="Arial" w:cs="Arial"/>
          <w:sz w:val="20"/>
          <w:szCs w:val="20"/>
        </w:rPr>
        <w:t xml:space="preserve"> (skala logit) atau setara dengan 66,87 (skala seratus). Walaupun aktivitas belajar siswa dikelas VII E tergolong cukup aktif, tetapi skor rata-rata prestasi belajar siswa dikelas VII E memenuhi kriteria ketuntasan yang ditetapkan (skor minimum 65), maka proses belajar mengajar harus dilanjutkan pada siklus II,  karena belum mencapai rata-rata yang diinginkan. </w:t>
      </w:r>
    </w:p>
    <w:p w:rsidR="00D3267D" w:rsidRPr="00D3267D" w:rsidRDefault="00D3267D" w:rsidP="00D3267D">
      <w:pPr>
        <w:pStyle w:val="ListParagraph"/>
        <w:spacing w:after="0"/>
        <w:ind w:left="0" w:firstLine="720"/>
        <w:jc w:val="both"/>
        <w:rPr>
          <w:rFonts w:ascii="Arial" w:hAnsi="Arial" w:cs="Arial"/>
          <w:sz w:val="20"/>
          <w:szCs w:val="20"/>
        </w:rPr>
      </w:pPr>
    </w:p>
    <w:p w:rsidR="00A67E98" w:rsidRPr="00D3267D" w:rsidRDefault="00A67E98" w:rsidP="00D3267D">
      <w:pPr>
        <w:pStyle w:val="ListParagraph"/>
        <w:numPr>
          <w:ilvl w:val="0"/>
          <w:numId w:val="3"/>
        </w:numPr>
        <w:spacing w:after="0"/>
        <w:ind w:left="284"/>
        <w:jc w:val="both"/>
        <w:rPr>
          <w:rFonts w:ascii="Arial" w:hAnsi="Arial" w:cs="Arial"/>
          <w:sz w:val="20"/>
          <w:szCs w:val="20"/>
        </w:rPr>
      </w:pPr>
      <w:r w:rsidRPr="00D3267D">
        <w:rPr>
          <w:rFonts w:ascii="Arial" w:hAnsi="Arial" w:cs="Arial"/>
          <w:sz w:val="20"/>
          <w:szCs w:val="20"/>
        </w:rPr>
        <w:t>Hasil Analisis Siklus II</w:t>
      </w:r>
    </w:p>
    <w:p w:rsidR="008A7574" w:rsidRPr="00D3267D" w:rsidRDefault="00A67E98"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Hasil analisis aktivitas belajar siswa dengan program </w:t>
      </w:r>
      <w:r w:rsidRPr="00D3267D">
        <w:rPr>
          <w:rFonts w:ascii="Arial" w:hAnsi="Arial" w:cs="Arial"/>
          <w:i/>
          <w:sz w:val="20"/>
          <w:szCs w:val="20"/>
        </w:rPr>
        <w:t xml:space="preserve">Winsteps </w:t>
      </w:r>
      <w:r w:rsidRPr="00D3267D">
        <w:rPr>
          <w:rFonts w:ascii="Arial" w:hAnsi="Arial" w:cs="Arial"/>
          <w:sz w:val="20"/>
          <w:szCs w:val="20"/>
        </w:rPr>
        <w:t xml:space="preserve">terlihat nilai </w:t>
      </w:r>
      <w:r w:rsidRPr="00D3267D">
        <w:rPr>
          <w:rFonts w:ascii="Arial" w:hAnsi="Arial" w:cs="Arial"/>
          <w:i/>
          <w:sz w:val="20"/>
          <w:szCs w:val="20"/>
        </w:rPr>
        <w:t>Infit-Outfit MNSQ</w:t>
      </w:r>
      <w:r w:rsidRPr="00D3267D">
        <w:rPr>
          <w:rFonts w:ascii="Arial" w:hAnsi="Arial" w:cs="Arial"/>
          <w:sz w:val="20"/>
          <w:szCs w:val="20"/>
        </w:rPr>
        <w:t xml:space="preserve"> menunjukkan nilai 0</w:t>
      </w:r>
      <w:proofErr w:type="gramStart"/>
      <w:r w:rsidRPr="00D3267D">
        <w:rPr>
          <w:rFonts w:ascii="Arial" w:hAnsi="Arial" w:cs="Arial"/>
          <w:sz w:val="20"/>
          <w:szCs w:val="20"/>
        </w:rPr>
        <w:t>,98</w:t>
      </w:r>
      <w:proofErr w:type="gramEnd"/>
      <w:r w:rsidRPr="00D3267D">
        <w:rPr>
          <w:rFonts w:ascii="Arial" w:hAnsi="Arial" w:cs="Arial"/>
          <w:sz w:val="20"/>
          <w:szCs w:val="20"/>
        </w:rPr>
        <w:t xml:space="preserve"> dan 1,00 yang berarti memenuhi kriteria (0,5 ≤ </w:t>
      </w:r>
      <w:r w:rsidRPr="00D3267D">
        <w:rPr>
          <w:rFonts w:ascii="Arial" w:hAnsi="Arial" w:cs="Arial"/>
          <w:i/>
          <w:sz w:val="20"/>
          <w:szCs w:val="20"/>
        </w:rPr>
        <w:t>MNSQ</w:t>
      </w:r>
      <w:r w:rsidRPr="00D3267D">
        <w:rPr>
          <w:rFonts w:ascii="Arial" w:hAnsi="Arial" w:cs="Arial"/>
          <w:sz w:val="20"/>
          <w:szCs w:val="20"/>
        </w:rPr>
        <w:t xml:space="preserve"> ≤ 1,5), begitu pula </w:t>
      </w:r>
      <w:r w:rsidRPr="00D3267D">
        <w:rPr>
          <w:rFonts w:ascii="Arial" w:hAnsi="Arial" w:cs="Arial"/>
          <w:i/>
          <w:sz w:val="20"/>
          <w:szCs w:val="20"/>
        </w:rPr>
        <w:t>infit-outfit ZSTD</w:t>
      </w:r>
      <w:r w:rsidRPr="00D3267D">
        <w:rPr>
          <w:rFonts w:ascii="Arial" w:hAnsi="Arial" w:cs="Arial"/>
          <w:sz w:val="20"/>
          <w:szCs w:val="20"/>
        </w:rPr>
        <w:t xml:space="preserve"> menunjukkan nilai -0,1 dan -0,1 yang berarti juga memenuhi kriteria (-2 ≤ </w:t>
      </w:r>
      <w:r w:rsidRPr="00D3267D">
        <w:rPr>
          <w:rFonts w:ascii="Arial" w:hAnsi="Arial" w:cs="Arial"/>
          <w:i/>
          <w:sz w:val="20"/>
          <w:szCs w:val="20"/>
        </w:rPr>
        <w:t>ZSTD</w:t>
      </w:r>
      <w:r w:rsidRPr="00D3267D">
        <w:rPr>
          <w:rFonts w:ascii="Arial" w:hAnsi="Arial" w:cs="Arial"/>
          <w:sz w:val="20"/>
          <w:szCs w:val="20"/>
        </w:rPr>
        <w:t xml:space="preserve"> ≤ 2). Nilai </w:t>
      </w:r>
      <w:r w:rsidRPr="00D3267D">
        <w:rPr>
          <w:rFonts w:ascii="Arial" w:hAnsi="Arial" w:cs="Arial"/>
          <w:i/>
          <w:sz w:val="20"/>
          <w:szCs w:val="20"/>
        </w:rPr>
        <w:t>Mean Measure</w:t>
      </w:r>
      <w:r w:rsidRPr="00D3267D">
        <w:rPr>
          <w:rFonts w:ascii="Arial" w:hAnsi="Arial" w:cs="Arial"/>
          <w:sz w:val="20"/>
          <w:szCs w:val="20"/>
        </w:rPr>
        <w:t xml:space="preserve"> sebesar 0</w:t>
      </w:r>
      <w:proofErr w:type="gramStart"/>
      <w:r w:rsidRPr="00D3267D">
        <w:rPr>
          <w:rFonts w:ascii="Arial" w:hAnsi="Arial" w:cs="Arial"/>
          <w:sz w:val="20"/>
          <w:szCs w:val="20"/>
        </w:rPr>
        <w:t>,00</w:t>
      </w:r>
      <w:proofErr w:type="gramEnd"/>
      <w:r w:rsidRPr="00D3267D">
        <w:rPr>
          <w:rFonts w:ascii="Arial" w:hAnsi="Arial" w:cs="Arial"/>
          <w:sz w:val="20"/>
          <w:szCs w:val="20"/>
        </w:rPr>
        <w:t xml:space="preserve"> yang berarti kuisioner yang digunakan telah memenuhi fungsi ukurnya. </w:t>
      </w:r>
      <w:proofErr w:type="gramStart"/>
      <w:r w:rsidRPr="00D3267D">
        <w:rPr>
          <w:rFonts w:ascii="Arial" w:hAnsi="Arial" w:cs="Arial"/>
          <w:sz w:val="20"/>
          <w:szCs w:val="20"/>
        </w:rPr>
        <w:t>Dengan demikian kuisioner yang digunakan telah memenuhi validitas konstruk.</w:t>
      </w:r>
      <w:proofErr w:type="gramEnd"/>
      <w:r w:rsidRPr="00D3267D">
        <w:rPr>
          <w:rFonts w:ascii="Arial" w:hAnsi="Arial" w:cs="Arial"/>
          <w:sz w:val="20"/>
          <w:szCs w:val="20"/>
        </w:rPr>
        <w:t xml:space="preserve"> </w:t>
      </w:r>
      <w:r w:rsidR="008A7574" w:rsidRPr="00D3267D">
        <w:rPr>
          <w:rFonts w:ascii="Arial" w:hAnsi="Arial" w:cs="Arial"/>
          <w:sz w:val="20"/>
          <w:szCs w:val="20"/>
        </w:rPr>
        <w:t xml:space="preserve">Sedangkan untuk analisis prestasi belajar </w:t>
      </w:r>
      <w:r w:rsidRPr="00D3267D">
        <w:rPr>
          <w:rFonts w:ascii="Arial" w:hAnsi="Arial" w:cs="Arial"/>
          <w:sz w:val="20"/>
          <w:szCs w:val="20"/>
        </w:rPr>
        <w:t xml:space="preserve">menunjukkan Nilai </w:t>
      </w:r>
      <w:r w:rsidRPr="00D3267D">
        <w:rPr>
          <w:rFonts w:ascii="Arial" w:hAnsi="Arial" w:cs="Arial"/>
          <w:i/>
          <w:sz w:val="20"/>
          <w:szCs w:val="20"/>
        </w:rPr>
        <w:t>infit-outfit Meansquare (MNSQ)</w:t>
      </w:r>
      <w:r w:rsidRPr="00D3267D">
        <w:rPr>
          <w:rFonts w:ascii="Arial" w:hAnsi="Arial" w:cs="Arial"/>
          <w:sz w:val="20"/>
          <w:szCs w:val="20"/>
        </w:rPr>
        <w:t xml:space="preserve"> adalah 0</w:t>
      </w:r>
      <w:proofErr w:type="gramStart"/>
      <w:r w:rsidRPr="00D3267D">
        <w:rPr>
          <w:rFonts w:ascii="Arial" w:hAnsi="Arial" w:cs="Arial"/>
          <w:sz w:val="20"/>
          <w:szCs w:val="20"/>
        </w:rPr>
        <w:t>,99</w:t>
      </w:r>
      <w:proofErr w:type="gramEnd"/>
      <w:r w:rsidRPr="00D3267D">
        <w:rPr>
          <w:rFonts w:ascii="Arial" w:hAnsi="Arial" w:cs="Arial"/>
          <w:sz w:val="20"/>
          <w:szCs w:val="20"/>
        </w:rPr>
        <w:t xml:space="preserve"> dan 0,95 yang berarti memenuhi kriteria (0,5 ≤ </w:t>
      </w:r>
      <w:r w:rsidRPr="00D3267D">
        <w:rPr>
          <w:rFonts w:ascii="Arial" w:hAnsi="Arial" w:cs="Arial"/>
          <w:i/>
          <w:sz w:val="20"/>
          <w:szCs w:val="20"/>
        </w:rPr>
        <w:t>MNSQ</w:t>
      </w:r>
      <w:r w:rsidRPr="00D3267D">
        <w:rPr>
          <w:rFonts w:ascii="Arial" w:hAnsi="Arial" w:cs="Arial"/>
          <w:sz w:val="20"/>
          <w:szCs w:val="20"/>
        </w:rPr>
        <w:t xml:space="preserve"> ≤ 1,5). Nilai </w:t>
      </w:r>
      <w:r w:rsidRPr="00D3267D">
        <w:rPr>
          <w:rFonts w:ascii="Arial" w:hAnsi="Arial" w:cs="Arial"/>
          <w:i/>
          <w:sz w:val="20"/>
          <w:szCs w:val="20"/>
        </w:rPr>
        <w:t xml:space="preserve">infit-outfit Zstandard (ZSTD) </w:t>
      </w:r>
      <w:r w:rsidRPr="00D3267D">
        <w:rPr>
          <w:rFonts w:ascii="Arial" w:hAnsi="Arial" w:cs="Arial"/>
          <w:sz w:val="20"/>
          <w:szCs w:val="20"/>
        </w:rPr>
        <w:t>adalah 0</w:t>
      </w:r>
      <w:proofErr w:type="gramStart"/>
      <w:r w:rsidRPr="00D3267D">
        <w:rPr>
          <w:rFonts w:ascii="Arial" w:hAnsi="Arial" w:cs="Arial"/>
          <w:sz w:val="20"/>
          <w:szCs w:val="20"/>
        </w:rPr>
        <w:t>,0</w:t>
      </w:r>
      <w:proofErr w:type="gramEnd"/>
      <w:r w:rsidRPr="00D3267D">
        <w:rPr>
          <w:rFonts w:ascii="Arial" w:hAnsi="Arial" w:cs="Arial"/>
          <w:sz w:val="20"/>
          <w:szCs w:val="20"/>
        </w:rPr>
        <w:t xml:space="preserve"> dan 0,1 yang berarti memenuhi kriteria (-2 ≤ </w:t>
      </w:r>
      <w:r w:rsidRPr="00D3267D">
        <w:rPr>
          <w:rFonts w:ascii="Arial" w:hAnsi="Arial" w:cs="Arial"/>
          <w:i/>
          <w:sz w:val="20"/>
          <w:szCs w:val="20"/>
        </w:rPr>
        <w:t>ZSTD</w:t>
      </w:r>
      <w:r w:rsidRPr="00D3267D">
        <w:rPr>
          <w:rFonts w:ascii="Arial" w:hAnsi="Arial" w:cs="Arial"/>
          <w:sz w:val="20"/>
          <w:szCs w:val="20"/>
        </w:rPr>
        <w:t xml:space="preserve"> ≤ 2). Nilai </w:t>
      </w:r>
      <w:r w:rsidRPr="00D3267D">
        <w:rPr>
          <w:rFonts w:ascii="Arial" w:hAnsi="Arial" w:cs="Arial"/>
          <w:i/>
          <w:sz w:val="20"/>
          <w:szCs w:val="20"/>
        </w:rPr>
        <w:t>mean measure</w:t>
      </w:r>
      <w:r w:rsidRPr="00D3267D">
        <w:rPr>
          <w:rFonts w:ascii="Arial" w:hAnsi="Arial" w:cs="Arial"/>
          <w:sz w:val="20"/>
          <w:szCs w:val="20"/>
        </w:rPr>
        <w:t xml:space="preserve"> adalah 0</w:t>
      </w:r>
      <w:proofErr w:type="gramStart"/>
      <w:r w:rsidRPr="00D3267D">
        <w:rPr>
          <w:rFonts w:ascii="Arial" w:hAnsi="Arial" w:cs="Arial"/>
          <w:sz w:val="20"/>
          <w:szCs w:val="20"/>
        </w:rPr>
        <w:t>,00</w:t>
      </w:r>
      <w:proofErr w:type="gramEnd"/>
      <w:r w:rsidRPr="00D3267D">
        <w:rPr>
          <w:rFonts w:ascii="Arial" w:hAnsi="Arial" w:cs="Arial"/>
          <w:sz w:val="20"/>
          <w:szCs w:val="20"/>
        </w:rPr>
        <w:t xml:space="preserve"> yang berarti tes yang dikembangkan sudah mengukur apa yang semestinya diukur. </w:t>
      </w:r>
      <w:proofErr w:type="gramStart"/>
      <w:r w:rsidRPr="00D3267D">
        <w:rPr>
          <w:rFonts w:ascii="Arial" w:hAnsi="Arial" w:cs="Arial"/>
          <w:sz w:val="20"/>
          <w:szCs w:val="20"/>
        </w:rPr>
        <w:t>Berdasarkan analisis uji validitas konstruk, dapat disimpulkan bahwa tes yang dikembangkan memiliki validitas konstruk yang baik.</w:t>
      </w:r>
      <w:proofErr w:type="gramEnd"/>
      <w:r w:rsidRPr="00D3267D">
        <w:rPr>
          <w:rFonts w:ascii="Arial" w:hAnsi="Arial" w:cs="Arial"/>
          <w:sz w:val="20"/>
          <w:szCs w:val="20"/>
        </w:rPr>
        <w:t xml:space="preserve"> </w:t>
      </w:r>
      <w:r w:rsidR="008A7574" w:rsidRPr="00D3267D">
        <w:rPr>
          <w:rFonts w:ascii="Arial" w:hAnsi="Arial" w:cs="Arial"/>
          <w:sz w:val="20"/>
          <w:szCs w:val="20"/>
        </w:rPr>
        <w:t>Hasil uji reliabilitas adalah 0</w:t>
      </w:r>
      <w:proofErr w:type="gramStart"/>
      <w:r w:rsidR="008A7574" w:rsidRPr="00D3267D">
        <w:rPr>
          <w:rFonts w:ascii="Arial" w:hAnsi="Arial" w:cs="Arial"/>
          <w:sz w:val="20"/>
          <w:szCs w:val="20"/>
        </w:rPr>
        <w:t>,85</w:t>
      </w:r>
      <w:proofErr w:type="gramEnd"/>
      <w:r w:rsidR="008A7574" w:rsidRPr="00D3267D">
        <w:rPr>
          <w:rFonts w:ascii="Arial" w:hAnsi="Arial" w:cs="Arial"/>
          <w:sz w:val="20"/>
          <w:szCs w:val="20"/>
        </w:rPr>
        <w:t xml:space="preserve">. </w:t>
      </w:r>
      <w:proofErr w:type="gramStart"/>
      <w:r w:rsidR="008A7574" w:rsidRPr="00D3267D">
        <w:rPr>
          <w:rFonts w:ascii="Arial" w:hAnsi="Arial" w:cs="Arial"/>
          <w:sz w:val="20"/>
          <w:szCs w:val="20"/>
        </w:rPr>
        <w:t xml:space="preserve">Nilai tersebut dihitung berdasarkan kriteria yang dikembangkan oleh </w:t>
      </w:r>
      <w:r w:rsidR="008A7574" w:rsidRPr="00D3267D">
        <w:rPr>
          <w:rFonts w:ascii="Arial" w:hAnsi="Arial" w:cs="Arial"/>
          <w:i/>
          <w:sz w:val="20"/>
          <w:szCs w:val="20"/>
        </w:rPr>
        <w:t>Alpha Cronbach.</w:t>
      </w:r>
      <w:proofErr w:type="gramEnd"/>
      <w:r w:rsidR="008A7574" w:rsidRPr="00D3267D">
        <w:rPr>
          <w:rFonts w:ascii="Arial" w:hAnsi="Arial" w:cs="Arial"/>
          <w:sz w:val="20"/>
          <w:szCs w:val="20"/>
        </w:rPr>
        <w:t xml:space="preserve"> Terlihat bahwa nilai reliabilitas tes yang dikembangkan memiliki nilai reliabilitas yang bagus (nilai yang diterima ≥ 0</w:t>
      </w:r>
      <w:proofErr w:type="gramStart"/>
      <w:r w:rsidR="008A7574" w:rsidRPr="00D3267D">
        <w:rPr>
          <w:rFonts w:ascii="Arial" w:hAnsi="Arial" w:cs="Arial"/>
          <w:sz w:val="20"/>
          <w:szCs w:val="20"/>
        </w:rPr>
        <w:t>,5</w:t>
      </w:r>
      <w:proofErr w:type="gramEnd"/>
      <w:r w:rsidR="008A7574" w:rsidRPr="00D3267D">
        <w:rPr>
          <w:rFonts w:ascii="Arial" w:hAnsi="Arial" w:cs="Arial"/>
          <w:sz w:val="20"/>
          <w:szCs w:val="20"/>
        </w:rPr>
        <w:t>).</w:t>
      </w:r>
    </w:p>
    <w:p w:rsidR="008A7574" w:rsidRPr="00D3267D" w:rsidRDefault="008A7574"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Setelah dilaksanakan siklus II, berdasarkan hasil analisis data aktivitas belajar siswa mengalami peningkatan dari 0</w:t>
      </w:r>
      <w:proofErr w:type="gramStart"/>
      <w:r w:rsidRPr="00D3267D">
        <w:rPr>
          <w:rFonts w:ascii="Arial" w:hAnsi="Arial" w:cs="Arial"/>
          <w:sz w:val="20"/>
          <w:szCs w:val="20"/>
        </w:rPr>
        <w:t>,14</w:t>
      </w:r>
      <w:proofErr w:type="gramEnd"/>
      <w:r w:rsidRPr="00D3267D">
        <w:rPr>
          <w:rFonts w:ascii="Arial" w:hAnsi="Arial" w:cs="Arial"/>
          <w:sz w:val="20"/>
          <w:szCs w:val="20"/>
        </w:rPr>
        <w:t xml:space="preserve"> (skala logit) atau setara dengan 53,50 (skala seratus) yang tergolong aktif pada siklus I menjadi 0,24 (skala logit) atau setara dengan 56,00 (skala seratus) yang tergolong sangat aktif pada siklus II.</w:t>
      </w:r>
    </w:p>
    <w:p w:rsidR="008A7574" w:rsidRPr="00D3267D" w:rsidRDefault="008A7574" w:rsidP="00D3267D">
      <w:pPr>
        <w:pStyle w:val="ListParagraph"/>
        <w:spacing w:after="0"/>
        <w:ind w:left="0" w:firstLine="720"/>
        <w:jc w:val="both"/>
        <w:rPr>
          <w:rFonts w:ascii="Arial" w:hAnsi="Arial" w:cs="Arial"/>
          <w:sz w:val="20"/>
          <w:szCs w:val="20"/>
        </w:rPr>
      </w:pPr>
      <w:r w:rsidRPr="00D3267D">
        <w:rPr>
          <w:rFonts w:ascii="Arial" w:hAnsi="Arial" w:cs="Arial"/>
          <w:sz w:val="20"/>
          <w:szCs w:val="20"/>
        </w:rPr>
        <w:t>Berdasarkan hasil analisis data prestasi siswa skor rata-rata prestasi belajar siswa mengalami peningkatan dari 1</w:t>
      </w:r>
      <w:proofErr w:type="gramStart"/>
      <w:r w:rsidRPr="00D3267D">
        <w:rPr>
          <w:rFonts w:ascii="Arial" w:hAnsi="Arial" w:cs="Arial"/>
          <w:sz w:val="20"/>
          <w:szCs w:val="20"/>
        </w:rPr>
        <w:t>,35</w:t>
      </w:r>
      <w:proofErr w:type="gramEnd"/>
      <w:r w:rsidRPr="00D3267D">
        <w:rPr>
          <w:rFonts w:ascii="Arial" w:hAnsi="Arial" w:cs="Arial"/>
          <w:sz w:val="20"/>
          <w:szCs w:val="20"/>
        </w:rPr>
        <w:t xml:space="preserve"> (skala logit) atau setara dengan 66,87 (skala seratus ) pada siklus I menjadi 1,85 (Skala logit) atau setara dengan 73,12 (skala seratus) pada siklus II. </w:t>
      </w:r>
      <w:proofErr w:type="gramStart"/>
      <w:r w:rsidRPr="00D3267D">
        <w:rPr>
          <w:rFonts w:ascii="Arial" w:hAnsi="Arial" w:cs="Arial"/>
          <w:sz w:val="20"/>
          <w:szCs w:val="20"/>
        </w:rPr>
        <w:t>Hal ini menunjukkan bahwa skor rata-rata prestasi belajar siswa kelas VII E telah mencapai kriteria ketuntasan yang ditetapkan (skor minimum yaitu 65).</w:t>
      </w:r>
      <w:proofErr w:type="gramEnd"/>
      <w:r w:rsidRPr="00D3267D">
        <w:rPr>
          <w:rFonts w:ascii="Arial" w:hAnsi="Arial" w:cs="Arial"/>
          <w:sz w:val="20"/>
          <w:szCs w:val="20"/>
        </w:rPr>
        <w:t xml:space="preserve"> </w:t>
      </w:r>
      <w:proofErr w:type="gramStart"/>
      <w:r w:rsidRPr="00D3267D">
        <w:rPr>
          <w:rFonts w:ascii="Arial" w:hAnsi="Arial" w:cs="Arial"/>
          <w:sz w:val="20"/>
          <w:szCs w:val="20"/>
        </w:rPr>
        <w:t>Sehingga PTK dinyatakan berhasil.</w:t>
      </w:r>
      <w:proofErr w:type="gramEnd"/>
    </w:p>
    <w:p w:rsidR="00D3267D" w:rsidRPr="00D3267D" w:rsidRDefault="00D3267D" w:rsidP="00D3267D">
      <w:pPr>
        <w:pStyle w:val="ListParagraph"/>
        <w:spacing w:after="0"/>
        <w:ind w:left="0" w:firstLine="720"/>
        <w:jc w:val="both"/>
        <w:rPr>
          <w:rFonts w:ascii="Arial" w:hAnsi="Arial" w:cs="Arial"/>
          <w:sz w:val="20"/>
          <w:szCs w:val="20"/>
        </w:rPr>
      </w:pPr>
    </w:p>
    <w:p w:rsidR="008A7574" w:rsidRPr="00D3267D" w:rsidRDefault="008A7574" w:rsidP="00D3267D">
      <w:pPr>
        <w:pStyle w:val="ListParagraph"/>
        <w:numPr>
          <w:ilvl w:val="0"/>
          <w:numId w:val="3"/>
        </w:numPr>
        <w:spacing w:after="0"/>
        <w:ind w:left="284"/>
        <w:jc w:val="both"/>
        <w:rPr>
          <w:rFonts w:ascii="Arial" w:hAnsi="Arial" w:cs="Arial"/>
          <w:sz w:val="20"/>
          <w:szCs w:val="20"/>
        </w:rPr>
      </w:pPr>
      <w:r w:rsidRPr="00D3267D">
        <w:rPr>
          <w:rFonts w:ascii="Arial" w:hAnsi="Arial" w:cs="Arial"/>
          <w:sz w:val="20"/>
          <w:szCs w:val="20"/>
        </w:rPr>
        <w:t>Pembahasan</w:t>
      </w:r>
    </w:p>
    <w:p w:rsidR="008A7574" w:rsidRDefault="008A7574" w:rsidP="00D3267D">
      <w:pPr>
        <w:spacing w:after="0"/>
        <w:ind w:firstLine="720"/>
        <w:jc w:val="both"/>
        <w:rPr>
          <w:rFonts w:ascii="Arial" w:hAnsi="Arial" w:cs="Arial"/>
          <w:sz w:val="20"/>
          <w:szCs w:val="20"/>
        </w:rPr>
      </w:pPr>
      <w:r w:rsidRPr="00D3267D">
        <w:rPr>
          <w:rFonts w:ascii="Arial" w:hAnsi="Arial" w:cs="Arial"/>
          <w:sz w:val="20"/>
          <w:szCs w:val="20"/>
        </w:rPr>
        <w:t>Dengan penyempurnaan dan perbaikan tindakan pada siklus I, pada siklus II aktivitas belajar siswa meningkat dibandingkan siklus I. Pada siklus II skor rata-rata aktivitas belajar siswa sebesar 56</w:t>
      </w:r>
      <w:proofErr w:type="gramStart"/>
      <w:r w:rsidRPr="00D3267D">
        <w:rPr>
          <w:rFonts w:ascii="Arial" w:hAnsi="Arial" w:cs="Arial"/>
          <w:sz w:val="20"/>
          <w:szCs w:val="20"/>
        </w:rPr>
        <w:t>,00</w:t>
      </w:r>
      <w:proofErr w:type="gramEnd"/>
      <w:r w:rsidRPr="00D3267D">
        <w:rPr>
          <w:rFonts w:ascii="Arial" w:hAnsi="Arial" w:cs="Arial"/>
          <w:sz w:val="20"/>
          <w:szCs w:val="20"/>
        </w:rPr>
        <w:t xml:space="preserve"> atau tergolong sangat aktif dibandingkan dengan siklus I. Jika dibandingkan dengan skor rata-rata aktivitas siswa pada siklus I, aktivitas belajar siswa pada siklus II mengalami peningkatan dari 53,50 menjadi 56,00 dan meningkat 2,50 atau sebesar 4,67%. Sedangkan dari analisis data prestasi belajar siswa pada siklus II, skor rata-rata prestasi belajar pada siklus II yaitu sebesar 73</w:t>
      </w:r>
      <w:proofErr w:type="gramStart"/>
      <w:r w:rsidRPr="00D3267D">
        <w:rPr>
          <w:rFonts w:ascii="Arial" w:hAnsi="Arial" w:cs="Arial"/>
          <w:sz w:val="20"/>
          <w:szCs w:val="20"/>
        </w:rPr>
        <w:t>,12</w:t>
      </w:r>
      <w:proofErr w:type="gramEnd"/>
      <w:r w:rsidRPr="00D3267D">
        <w:rPr>
          <w:rFonts w:ascii="Arial" w:hAnsi="Arial" w:cs="Arial"/>
          <w:sz w:val="20"/>
          <w:szCs w:val="20"/>
        </w:rPr>
        <w:t>. Jika dibandingkan dengan skor prestasi belajar siswa pada siklus I terjadi peningkatan yaitu dari 66</w:t>
      </w:r>
      <w:proofErr w:type="gramStart"/>
      <w:r w:rsidRPr="00D3267D">
        <w:rPr>
          <w:rFonts w:ascii="Arial" w:hAnsi="Arial" w:cs="Arial"/>
          <w:sz w:val="20"/>
          <w:szCs w:val="20"/>
        </w:rPr>
        <w:t>,87</w:t>
      </w:r>
      <w:proofErr w:type="gramEnd"/>
      <w:r w:rsidRPr="00D3267D">
        <w:rPr>
          <w:rFonts w:ascii="Arial" w:hAnsi="Arial" w:cs="Arial"/>
          <w:sz w:val="20"/>
          <w:szCs w:val="20"/>
        </w:rPr>
        <w:t xml:space="preserve"> menjadi 73,12 , sehingga mengalami peningkatan sebesar 6,25 atau sebesar 9,35%. </w:t>
      </w:r>
      <w:proofErr w:type="gramStart"/>
      <w:r w:rsidRPr="00D3267D">
        <w:rPr>
          <w:rFonts w:ascii="Arial" w:hAnsi="Arial" w:cs="Arial"/>
          <w:sz w:val="20"/>
          <w:szCs w:val="20"/>
        </w:rPr>
        <w:t>Pada siklus II seluruh siswa telah mencapai KKM yang telah ditetapkan ditetapkam di SMP N 2 Tabanan.</w:t>
      </w:r>
      <w:proofErr w:type="gramEnd"/>
      <w:r w:rsidRPr="00D3267D">
        <w:rPr>
          <w:rFonts w:ascii="Arial" w:hAnsi="Arial" w:cs="Arial"/>
          <w:sz w:val="20"/>
          <w:szCs w:val="20"/>
        </w:rPr>
        <w:t xml:space="preserve">   </w:t>
      </w:r>
    </w:p>
    <w:p w:rsidR="00D3267D" w:rsidRPr="00D3267D" w:rsidRDefault="00D3267D" w:rsidP="00D3267D">
      <w:pPr>
        <w:spacing w:after="0"/>
        <w:ind w:firstLine="720"/>
        <w:jc w:val="both"/>
        <w:rPr>
          <w:rFonts w:ascii="Arial" w:hAnsi="Arial" w:cs="Arial"/>
          <w:sz w:val="20"/>
          <w:szCs w:val="20"/>
        </w:rPr>
      </w:pPr>
    </w:p>
    <w:p w:rsidR="008A7574" w:rsidRPr="002A657E" w:rsidRDefault="008A7574" w:rsidP="00D3267D">
      <w:pPr>
        <w:pStyle w:val="ListParagraph"/>
        <w:numPr>
          <w:ilvl w:val="0"/>
          <w:numId w:val="1"/>
        </w:numPr>
        <w:spacing w:after="0"/>
        <w:ind w:left="284"/>
        <w:jc w:val="both"/>
        <w:rPr>
          <w:rFonts w:ascii="Arial" w:hAnsi="Arial" w:cs="Arial"/>
          <w:b/>
          <w:sz w:val="20"/>
          <w:szCs w:val="20"/>
        </w:rPr>
      </w:pPr>
      <w:r w:rsidRPr="002A657E">
        <w:rPr>
          <w:rFonts w:ascii="Arial" w:hAnsi="Arial" w:cs="Arial"/>
          <w:b/>
          <w:sz w:val="20"/>
          <w:szCs w:val="20"/>
        </w:rPr>
        <w:lastRenderedPageBreak/>
        <w:t>Simpulan</w:t>
      </w:r>
    </w:p>
    <w:p w:rsidR="008A7574" w:rsidRPr="00D3267D" w:rsidRDefault="008A7574" w:rsidP="00D3267D">
      <w:pPr>
        <w:spacing w:after="0"/>
        <w:ind w:firstLine="720"/>
        <w:jc w:val="both"/>
        <w:rPr>
          <w:rFonts w:ascii="Arial" w:hAnsi="Arial" w:cs="Arial"/>
          <w:sz w:val="20"/>
          <w:szCs w:val="20"/>
        </w:rPr>
      </w:pPr>
      <w:r w:rsidRPr="00D3267D">
        <w:rPr>
          <w:rFonts w:ascii="Arial" w:hAnsi="Arial" w:cs="Arial"/>
          <w:sz w:val="20"/>
          <w:szCs w:val="20"/>
        </w:rPr>
        <w:t xml:space="preserve">Berdasarkan uraian-uraian yang telah dikemukakan diatas maka disimpulkan bahwa penerapan strategi </w:t>
      </w:r>
      <w:proofErr w:type="gramStart"/>
      <w:r w:rsidRPr="00D3267D">
        <w:rPr>
          <w:rFonts w:ascii="Arial" w:hAnsi="Arial" w:cs="Arial"/>
          <w:i/>
          <w:sz w:val="20"/>
          <w:szCs w:val="20"/>
        </w:rPr>
        <w:t>students</w:t>
      </w:r>
      <w:proofErr w:type="gramEnd"/>
      <w:r w:rsidRPr="00D3267D">
        <w:rPr>
          <w:rFonts w:ascii="Arial" w:hAnsi="Arial" w:cs="Arial"/>
          <w:i/>
          <w:sz w:val="20"/>
          <w:szCs w:val="20"/>
        </w:rPr>
        <w:t xml:space="preserve"> teams achievement division</w:t>
      </w:r>
      <w:r w:rsidRPr="00D3267D">
        <w:rPr>
          <w:rFonts w:ascii="Arial" w:hAnsi="Arial" w:cs="Arial"/>
          <w:sz w:val="20"/>
          <w:szCs w:val="20"/>
        </w:rPr>
        <w:t xml:space="preserve"> dapat meningkatkan aktivitas dan prestasi belajar siswa kelas VII E SMP Negeri 2 Tabanan.</w:t>
      </w:r>
    </w:p>
    <w:p w:rsidR="00D3267D" w:rsidRPr="00D3267D" w:rsidRDefault="00D3267D" w:rsidP="00D3267D">
      <w:pPr>
        <w:spacing w:after="0"/>
        <w:ind w:firstLine="720"/>
        <w:jc w:val="both"/>
        <w:rPr>
          <w:rFonts w:ascii="Times New Roman" w:hAnsi="Times New Roman" w:cs="Times New Roman"/>
          <w:sz w:val="24"/>
          <w:szCs w:val="24"/>
        </w:rPr>
      </w:pPr>
    </w:p>
    <w:p w:rsidR="008A7574" w:rsidRDefault="008A7574" w:rsidP="00D3267D">
      <w:pPr>
        <w:spacing w:after="0"/>
        <w:jc w:val="both"/>
        <w:rPr>
          <w:rFonts w:ascii="Arial" w:hAnsi="Arial" w:cs="Arial"/>
          <w:b/>
          <w:sz w:val="20"/>
          <w:szCs w:val="20"/>
        </w:rPr>
      </w:pPr>
      <w:r w:rsidRPr="00D3267D">
        <w:rPr>
          <w:rFonts w:ascii="Arial" w:hAnsi="Arial" w:cs="Arial"/>
          <w:b/>
          <w:sz w:val="20"/>
          <w:szCs w:val="20"/>
        </w:rPr>
        <w:t>Daftar Pustaka</w:t>
      </w:r>
    </w:p>
    <w:p w:rsidR="00D3267D" w:rsidRPr="00D3267D" w:rsidRDefault="00D3267D" w:rsidP="00D3267D">
      <w:pPr>
        <w:spacing w:after="0"/>
        <w:jc w:val="both"/>
        <w:rPr>
          <w:rFonts w:ascii="Arial" w:hAnsi="Arial" w:cs="Arial"/>
          <w:b/>
          <w:sz w:val="20"/>
          <w:szCs w:val="20"/>
        </w:rPr>
      </w:pPr>
    </w:p>
    <w:p w:rsidR="008A7574" w:rsidRPr="00D3267D" w:rsidRDefault="008A7574" w:rsidP="00D3267D">
      <w:pPr>
        <w:jc w:val="both"/>
        <w:rPr>
          <w:rFonts w:ascii="Arial" w:hAnsi="Arial" w:cs="Arial"/>
          <w:sz w:val="20"/>
          <w:szCs w:val="20"/>
        </w:rPr>
      </w:pPr>
      <w:proofErr w:type="gramStart"/>
      <w:r w:rsidRPr="00D3267D">
        <w:rPr>
          <w:rFonts w:ascii="Arial" w:hAnsi="Arial" w:cs="Arial"/>
          <w:sz w:val="20"/>
          <w:szCs w:val="20"/>
        </w:rPr>
        <w:t>Arikunto, dkk.</w:t>
      </w:r>
      <w:proofErr w:type="gramEnd"/>
      <w:r w:rsidRPr="00D3267D">
        <w:rPr>
          <w:rFonts w:ascii="Arial" w:hAnsi="Arial" w:cs="Arial"/>
          <w:sz w:val="20"/>
          <w:szCs w:val="20"/>
        </w:rPr>
        <w:t xml:space="preserve"> 2012. </w:t>
      </w:r>
      <w:r w:rsidRPr="00D3267D">
        <w:rPr>
          <w:rFonts w:ascii="Arial" w:hAnsi="Arial" w:cs="Arial"/>
          <w:i/>
          <w:sz w:val="20"/>
          <w:szCs w:val="20"/>
        </w:rPr>
        <w:t>Penelitian Tindakan Kelas</w:t>
      </w:r>
      <w:r w:rsidRPr="00D3267D">
        <w:rPr>
          <w:rFonts w:ascii="Arial" w:hAnsi="Arial" w:cs="Arial"/>
          <w:sz w:val="20"/>
          <w:szCs w:val="20"/>
        </w:rPr>
        <w:t xml:space="preserve">. </w:t>
      </w:r>
      <w:proofErr w:type="gramStart"/>
      <w:r w:rsidRPr="00D3267D">
        <w:rPr>
          <w:rFonts w:ascii="Arial" w:hAnsi="Arial" w:cs="Arial"/>
          <w:sz w:val="20"/>
          <w:szCs w:val="20"/>
        </w:rPr>
        <w:t>Jakarta :</w:t>
      </w:r>
      <w:proofErr w:type="gramEnd"/>
      <w:r w:rsidRPr="00D3267D">
        <w:rPr>
          <w:rFonts w:ascii="Arial" w:hAnsi="Arial" w:cs="Arial"/>
          <w:sz w:val="20"/>
          <w:szCs w:val="20"/>
        </w:rPr>
        <w:t xml:space="preserve"> PT Bumi Aksara.</w:t>
      </w:r>
    </w:p>
    <w:p w:rsidR="008A7574" w:rsidRPr="00D3267D" w:rsidRDefault="008A7574" w:rsidP="00D3267D">
      <w:pPr>
        <w:ind w:left="851" w:hanging="851"/>
        <w:jc w:val="both"/>
        <w:rPr>
          <w:rFonts w:ascii="Arial" w:hAnsi="Arial" w:cs="Arial"/>
          <w:sz w:val="20"/>
          <w:szCs w:val="20"/>
        </w:rPr>
      </w:pPr>
      <w:proofErr w:type="gramStart"/>
      <w:r w:rsidRPr="00D3267D">
        <w:rPr>
          <w:rFonts w:ascii="Arial" w:hAnsi="Arial" w:cs="Arial"/>
          <w:sz w:val="20"/>
          <w:szCs w:val="20"/>
        </w:rPr>
        <w:t>Chintia dan Willian.</w:t>
      </w:r>
      <w:proofErr w:type="gramEnd"/>
      <w:r w:rsidRPr="00D3267D">
        <w:rPr>
          <w:rFonts w:ascii="Arial" w:hAnsi="Arial" w:cs="Arial"/>
          <w:sz w:val="20"/>
          <w:szCs w:val="20"/>
        </w:rPr>
        <w:t xml:space="preserve"> 2014. “Hubungan Motivasi Akademik dengan Prestasi Belajar Siswa SMA ‘X’ Di Jakarta Barat”. Dalam </w:t>
      </w:r>
      <w:r w:rsidRPr="00D3267D">
        <w:rPr>
          <w:rFonts w:ascii="Arial" w:hAnsi="Arial" w:cs="Arial"/>
          <w:i/>
          <w:sz w:val="20"/>
          <w:szCs w:val="20"/>
        </w:rPr>
        <w:t>Jurnal NOETIC Psychology</w:t>
      </w:r>
      <w:r w:rsidRPr="00D3267D">
        <w:rPr>
          <w:rFonts w:ascii="Arial" w:hAnsi="Arial" w:cs="Arial"/>
          <w:sz w:val="20"/>
          <w:szCs w:val="20"/>
        </w:rPr>
        <w:t xml:space="preserve"> (hal. 26-27). Volume 4 Nomor 1 Jakarta: Fakultas Psikologi, Universitas Kristen Krida Wacana. </w:t>
      </w:r>
      <w:proofErr w:type="gramStart"/>
      <w:r w:rsidRPr="00D3267D">
        <w:rPr>
          <w:rFonts w:ascii="Arial" w:hAnsi="Arial" w:cs="Arial"/>
          <w:sz w:val="20"/>
          <w:szCs w:val="20"/>
        </w:rPr>
        <w:t xml:space="preserve">Disajikan pada </w:t>
      </w:r>
      <w:hyperlink w:history="1">
        <w:r w:rsidRPr="00D3267D">
          <w:rPr>
            <w:rStyle w:val="Hyperlink"/>
            <w:rFonts w:ascii="Arial" w:hAnsi="Arial" w:cs="Arial"/>
            <w:i/>
            <w:color w:val="000000" w:themeColor="text1"/>
            <w:sz w:val="20"/>
            <w:szCs w:val="20"/>
          </w:rPr>
          <w:t>http:// ejournal.</w:t>
        </w:r>
        <w:proofErr w:type="gramEnd"/>
        <w:r w:rsidRPr="00D3267D">
          <w:rPr>
            <w:rStyle w:val="Hyperlink"/>
            <w:rFonts w:ascii="Arial" w:hAnsi="Arial" w:cs="Arial"/>
            <w:i/>
            <w:color w:val="000000" w:themeColor="text1"/>
            <w:sz w:val="20"/>
            <w:szCs w:val="20"/>
          </w:rPr>
          <w:t xml:space="preserve"> ukrida. ac.id/ ojs/ index.php/ Psi /article/ download/ 1053/ 133</w:t>
        </w:r>
      </w:hyperlink>
      <w:r w:rsidRPr="00D3267D">
        <w:rPr>
          <w:rFonts w:ascii="Arial" w:hAnsi="Arial" w:cs="Arial"/>
          <w:sz w:val="20"/>
          <w:szCs w:val="20"/>
        </w:rPr>
        <w:t>, diunduh pada tanggal 19 Maret 2019.</w:t>
      </w:r>
    </w:p>
    <w:p w:rsidR="008A7574" w:rsidRPr="00D3267D" w:rsidRDefault="008A7574" w:rsidP="00D3267D">
      <w:pPr>
        <w:ind w:left="851" w:hanging="851"/>
        <w:jc w:val="both"/>
        <w:rPr>
          <w:rFonts w:ascii="Arial" w:hAnsi="Arial" w:cs="Arial"/>
          <w:sz w:val="20"/>
          <w:szCs w:val="20"/>
        </w:rPr>
      </w:pPr>
      <w:proofErr w:type="gramStart"/>
      <w:r w:rsidRPr="00D3267D">
        <w:rPr>
          <w:rFonts w:ascii="Arial" w:hAnsi="Arial" w:cs="Arial"/>
          <w:sz w:val="20"/>
          <w:szCs w:val="20"/>
        </w:rPr>
        <w:t>Isrok’atun dan Amelia Rosmala.</w:t>
      </w:r>
      <w:proofErr w:type="gramEnd"/>
      <w:r w:rsidRPr="00D3267D">
        <w:rPr>
          <w:rFonts w:ascii="Arial" w:hAnsi="Arial" w:cs="Arial"/>
          <w:sz w:val="20"/>
          <w:szCs w:val="20"/>
        </w:rPr>
        <w:t xml:space="preserve"> 2018. </w:t>
      </w:r>
      <w:r w:rsidRPr="00D3267D">
        <w:rPr>
          <w:rFonts w:ascii="Arial" w:hAnsi="Arial" w:cs="Arial"/>
          <w:i/>
          <w:sz w:val="20"/>
          <w:szCs w:val="20"/>
        </w:rPr>
        <w:t>Model-Model Pembelajaran Matematika</w:t>
      </w:r>
      <w:r w:rsidRPr="00D3267D">
        <w:rPr>
          <w:rFonts w:ascii="Arial" w:hAnsi="Arial" w:cs="Arial"/>
          <w:sz w:val="20"/>
          <w:szCs w:val="20"/>
        </w:rPr>
        <w:t>. Jakarta: Bumi Aksara.</w:t>
      </w:r>
    </w:p>
    <w:p w:rsidR="008A7574" w:rsidRPr="008A7574" w:rsidRDefault="008A7574" w:rsidP="00D3267D">
      <w:pPr>
        <w:spacing w:after="0"/>
        <w:jc w:val="both"/>
        <w:rPr>
          <w:rFonts w:ascii="Times New Roman" w:hAnsi="Times New Roman" w:cs="Times New Roman"/>
          <w:sz w:val="24"/>
          <w:szCs w:val="24"/>
        </w:rPr>
      </w:pPr>
    </w:p>
    <w:p w:rsidR="008A7574" w:rsidRPr="008A7574" w:rsidRDefault="008A7574" w:rsidP="008A7574">
      <w:pPr>
        <w:pStyle w:val="ListParagraph"/>
        <w:spacing w:after="0" w:line="480" w:lineRule="auto"/>
        <w:ind w:left="1440"/>
        <w:jc w:val="both"/>
        <w:rPr>
          <w:rFonts w:ascii="Times New Roman" w:hAnsi="Times New Roman" w:cs="Times New Roman"/>
          <w:sz w:val="24"/>
          <w:szCs w:val="24"/>
        </w:rPr>
      </w:pPr>
    </w:p>
    <w:p w:rsidR="008A7574" w:rsidRDefault="008A7574" w:rsidP="008A7574">
      <w:pPr>
        <w:pStyle w:val="ListParagraph"/>
        <w:spacing w:after="0" w:line="480" w:lineRule="auto"/>
        <w:ind w:left="0" w:firstLine="720"/>
        <w:jc w:val="both"/>
        <w:rPr>
          <w:rFonts w:ascii="Times New Roman" w:hAnsi="Times New Roman" w:cs="Times New Roman"/>
          <w:sz w:val="24"/>
          <w:szCs w:val="24"/>
        </w:rPr>
      </w:pPr>
    </w:p>
    <w:p w:rsidR="00A67E98" w:rsidRDefault="00A67E98" w:rsidP="00A67E98">
      <w:pPr>
        <w:spacing w:after="0" w:line="480" w:lineRule="auto"/>
        <w:ind w:firstLine="720"/>
        <w:jc w:val="both"/>
        <w:rPr>
          <w:rFonts w:ascii="Times New Roman" w:hAnsi="Times New Roman" w:cs="Times New Roman"/>
          <w:sz w:val="24"/>
          <w:szCs w:val="24"/>
        </w:rPr>
      </w:pPr>
    </w:p>
    <w:p w:rsidR="008A7574" w:rsidRPr="00870F63" w:rsidRDefault="008A7574" w:rsidP="00A67E98">
      <w:pPr>
        <w:spacing w:after="0" w:line="480" w:lineRule="auto"/>
        <w:ind w:firstLine="720"/>
        <w:jc w:val="both"/>
        <w:rPr>
          <w:rFonts w:ascii="Times New Roman" w:hAnsi="Times New Roman" w:cs="Times New Roman"/>
          <w:sz w:val="24"/>
          <w:szCs w:val="24"/>
        </w:rPr>
      </w:pPr>
    </w:p>
    <w:p w:rsidR="00A67E98" w:rsidRDefault="00A67E98" w:rsidP="00A67E98">
      <w:pPr>
        <w:pStyle w:val="ListParagraph"/>
        <w:spacing w:after="0" w:line="480" w:lineRule="auto"/>
        <w:ind w:left="1440"/>
        <w:jc w:val="both"/>
        <w:rPr>
          <w:rFonts w:ascii="Times New Roman" w:hAnsi="Times New Roman" w:cs="Times New Roman"/>
          <w:sz w:val="24"/>
          <w:szCs w:val="24"/>
        </w:rPr>
      </w:pPr>
    </w:p>
    <w:p w:rsidR="00A67E98" w:rsidRPr="00A67E98" w:rsidRDefault="00A67E98" w:rsidP="00A67E98">
      <w:pPr>
        <w:pStyle w:val="ListParagraph"/>
        <w:spacing w:after="0" w:line="480" w:lineRule="auto"/>
        <w:ind w:left="1440"/>
        <w:jc w:val="both"/>
        <w:rPr>
          <w:rFonts w:ascii="Times New Roman" w:hAnsi="Times New Roman" w:cs="Times New Roman"/>
          <w:sz w:val="24"/>
          <w:szCs w:val="24"/>
        </w:rPr>
      </w:pPr>
    </w:p>
    <w:p w:rsidR="00C562DA" w:rsidRDefault="00C562DA" w:rsidP="00C562DA">
      <w:pPr>
        <w:spacing w:after="0" w:line="480" w:lineRule="auto"/>
        <w:ind w:firstLine="720"/>
        <w:jc w:val="both"/>
        <w:rPr>
          <w:rFonts w:ascii="Times New Roman" w:hAnsi="Times New Roman" w:cs="Times New Roman"/>
          <w:sz w:val="24"/>
          <w:szCs w:val="24"/>
        </w:rPr>
      </w:pPr>
    </w:p>
    <w:p w:rsidR="00A67E98" w:rsidRDefault="00A67E98" w:rsidP="00C562DA">
      <w:pPr>
        <w:spacing w:after="0" w:line="480" w:lineRule="auto"/>
        <w:ind w:firstLine="720"/>
        <w:jc w:val="both"/>
        <w:rPr>
          <w:rFonts w:ascii="Times New Roman" w:hAnsi="Times New Roman" w:cs="Times New Roman"/>
          <w:sz w:val="24"/>
          <w:szCs w:val="24"/>
        </w:rPr>
      </w:pPr>
    </w:p>
    <w:p w:rsidR="00C562DA" w:rsidRPr="00C562DA" w:rsidRDefault="00C562DA" w:rsidP="00C562DA">
      <w:pPr>
        <w:pStyle w:val="ListParagraph"/>
        <w:spacing w:after="0" w:line="480" w:lineRule="auto"/>
        <w:ind w:left="1440"/>
        <w:jc w:val="both"/>
        <w:rPr>
          <w:rFonts w:ascii="Times New Roman" w:hAnsi="Times New Roman" w:cs="Times New Roman"/>
          <w:sz w:val="24"/>
          <w:szCs w:val="24"/>
        </w:rPr>
      </w:pPr>
    </w:p>
    <w:p w:rsidR="00C562DA" w:rsidRPr="00C562DA" w:rsidRDefault="00C562DA" w:rsidP="00C562DA">
      <w:pPr>
        <w:pStyle w:val="ListParagraph"/>
        <w:spacing w:after="0" w:line="480" w:lineRule="auto"/>
        <w:ind w:left="1440"/>
        <w:jc w:val="both"/>
        <w:rPr>
          <w:rFonts w:ascii="Times New Roman" w:eastAsiaTheme="minorEastAsia" w:hAnsi="Times New Roman" w:cs="Times New Roman"/>
          <w:sz w:val="24"/>
          <w:szCs w:val="24"/>
        </w:rPr>
      </w:pPr>
    </w:p>
    <w:p w:rsidR="00C562DA" w:rsidRPr="007A5585" w:rsidRDefault="00C562DA" w:rsidP="00C558E3">
      <w:pPr>
        <w:pStyle w:val="ListParagraph"/>
        <w:spacing w:after="0" w:line="480" w:lineRule="auto"/>
        <w:ind w:left="0" w:firstLine="720"/>
        <w:jc w:val="both"/>
        <w:rPr>
          <w:rFonts w:ascii="Times New Roman" w:hAnsi="Times New Roman" w:cs="Times New Roman"/>
          <w:b/>
          <w:sz w:val="24"/>
          <w:szCs w:val="24"/>
        </w:rPr>
      </w:pPr>
    </w:p>
    <w:p w:rsidR="00C558E3" w:rsidRPr="00C558E3" w:rsidRDefault="00C558E3" w:rsidP="008B4005">
      <w:pPr>
        <w:pStyle w:val="ListParagraph"/>
        <w:spacing w:after="0" w:line="480" w:lineRule="auto"/>
        <w:jc w:val="both"/>
        <w:rPr>
          <w:rFonts w:ascii="Times New Roman" w:hAnsi="Times New Roman" w:cs="Times New Roman"/>
          <w:sz w:val="24"/>
          <w:szCs w:val="24"/>
        </w:rPr>
      </w:pPr>
    </w:p>
    <w:p w:rsidR="00C558E3" w:rsidRPr="00C558E3" w:rsidRDefault="00C558E3" w:rsidP="008B4005">
      <w:pPr>
        <w:pStyle w:val="ListParagraph"/>
        <w:spacing w:after="0" w:line="480" w:lineRule="auto"/>
        <w:jc w:val="both"/>
        <w:rPr>
          <w:rFonts w:ascii="Times New Roman" w:hAnsi="Times New Roman" w:cs="Times New Roman"/>
          <w:sz w:val="24"/>
          <w:szCs w:val="24"/>
        </w:rPr>
      </w:pPr>
    </w:p>
    <w:p w:rsidR="00AB6FED" w:rsidRDefault="00AB6FED" w:rsidP="00AB6FED">
      <w:pPr>
        <w:pStyle w:val="ListParagraph"/>
        <w:spacing w:after="0" w:line="480" w:lineRule="auto"/>
        <w:ind w:left="0"/>
        <w:jc w:val="both"/>
        <w:rPr>
          <w:rFonts w:ascii="Times New Roman" w:hAnsi="Times New Roman" w:cs="Times New Roman"/>
          <w:sz w:val="24"/>
          <w:szCs w:val="24"/>
        </w:rPr>
      </w:pPr>
    </w:p>
    <w:p w:rsidR="00071BB3" w:rsidRPr="00D3267D" w:rsidRDefault="00071BB3" w:rsidP="00D3267D">
      <w:pPr>
        <w:spacing w:after="0" w:line="480" w:lineRule="auto"/>
        <w:jc w:val="both"/>
        <w:rPr>
          <w:rFonts w:ascii="Times New Roman" w:hAnsi="Times New Roman" w:cs="Times New Roman"/>
          <w:sz w:val="24"/>
          <w:szCs w:val="24"/>
        </w:rPr>
      </w:pPr>
    </w:p>
    <w:sectPr w:rsidR="00071BB3" w:rsidRPr="00D3267D" w:rsidSect="00D3267D">
      <w:pgSz w:w="11907" w:h="16839" w:code="9"/>
      <w:pgMar w:top="1701" w:right="1701" w:bottom="1701" w:left="1701" w:header="720" w:footer="5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F4D"/>
    <w:multiLevelType w:val="hybridMultilevel"/>
    <w:tmpl w:val="0E44AD06"/>
    <w:lvl w:ilvl="0" w:tplc="DBC6D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678B"/>
    <w:multiLevelType w:val="hybridMultilevel"/>
    <w:tmpl w:val="1C8C8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7D02F19"/>
    <w:multiLevelType w:val="hybridMultilevel"/>
    <w:tmpl w:val="7AEA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1DA1"/>
    <w:rsid w:val="00012785"/>
    <w:rsid w:val="00071BB3"/>
    <w:rsid w:val="00281FF9"/>
    <w:rsid w:val="002A657E"/>
    <w:rsid w:val="002C34DA"/>
    <w:rsid w:val="003D1F6B"/>
    <w:rsid w:val="0053478E"/>
    <w:rsid w:val="00542496"/>
    <w:rsid w:val="00575D40"/>
    <w:rsid w:val="00605942"/>
    <w:rsid w:val="00622DD7"/>
    <w:rsid w:val="006E3F4C"/>
    <w:rsid w:val="00862301"/>
    <w:rsid w:val="008A7574"/>
    <w:rsid w:val="008B4005"/>
    <w:rsid w:val="009B4840"/>
    <w:rsid w:val="00A54460"/>
    <w:rsid w:val="00A67E98"/>
    <w:rsid w:val="00AB6FED"/>
    <w:rsid w:val="00B0362B"/>
    <w:rsid w:val="00B8769F"/>
    <w:rsid w:val="00C558E3"/>
    <w:rsid w:val="00C562DA"/>
    <w:rsid w:val="00C61DA1"/>
    <w:rsid w:val="00C66488"/>
    <w:rsid w:val="00CD174B"/>
    <w:rsid w:val="00D3267D"/>
    <w:rsid w:val="00DD53F3"/>
    <w:rsid w:val="00EF2D9A"/>
    <w:rsid w:val="00F25A3D"/>
    <w:rsid w:val="00F6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DA1"/>
  </w:style>
  <w:style w:type="paragraph" w:styleId="Heading1">
    <w:name w:val="heading 1"/>
    <w:basedOn w:val="Normal"/>
    <w:next w:val="Normal"/>
    <w:link w:val="Heading1Char"/>
    <w:uiPriority w:val="9"/>
    <w:qFormat/>
    <w:rsid w:val="00012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575D40"/>
    <w:pPr>
      <w:keepNext/>
      <w:keepLines/>
      <w:spacing w:after="300" w:line="240" w:lineRule="auto"/>
      <w:jc w:val="center"/>
      <w:outlineLvl w:val="3"/>
    </w:pPr>
    <w:rPr>
      <w:rFonts w:ascii="Times New Roman" w:eastAsia="Times New Roman" w:hAnsi="Times New Roman" w:cs="Times New Roman"/>
      <w:b/>
      <w:i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1DA1"/>
    <w:rPr>
      <w:color w:val="0000FF" w:themeColor="hyperlink"/>
      <w:u w:val="single"/>
    </w:rPr>
  </w:style>
  <w:style w:type="character" w:customStyle="1" w:styleId="Heading4Char">
    <w:name w:val="Heading 4 Char"/>
    <w:basedOn w:val="DefaultParagraphFont"/>
    <w:link w:val="Heading4"/>
    <w:uiPriority w:val="9"/>
    <w:rsid w:val="00575D40"/>
    <w:rPr>
      <w:rFonts w:ascii="Times New Roman" w:eastAsia="Times New Roman" w:hAnsi="Times New Roman" w:cs="Times New Roman"/>
      <w:b/>
      <w:iCs/>
      <w:caps/>
      <w:sz w:val="24"/>
      <w:szCs w:val="20"/>
    </w:rPr>
  </w:style>
  <w:style w:type="paragraph" w:styleId="ListParagraph">
    <w:name w:val="List Paragraph"/>
    <w:aliases w:val="Body of text,List Paragraph1"/>
    <w:basedOn w:val="Normal"/>
    <w:link w:val="ListParagraphChar"/>
    <w:uiPriority w:val="34"/>
    <w:qFormat/>
    <w:rsid w:val="00C66488"/>
    <w:pPr>
      <w:ind w:left="720"/>
      <w:contextualSpacing/>
    </w:pPr>
  </w:style>
  <w:style w:type="character" w:customStyle="1" w:styleId="ListParagraphChar">
    <w:name w:val="List Paragraph Char"/>
    <w:aliases w:val="Body of text Char,List Paragraph1 Char"/>
    <w:link w:val="ListParagraph"/>
    <w:uiPriority w:val="34"/>
    <w:rsid w:val="00AB6FED"/>
  </w:style>
  <w:style w:type="paragraph" w:styleId="BalloonText">
    <w:name w:val="Balloon Text"/>
    <w:basedOn w:val="Normal"/>
    <w:link w:val="BalloonTextChar"/>
    <w:uiPriority w:val="99"/>
    <w:semiHidden/>
    <w:unhideWhenUsed/>
    <w:rsid w:val="008B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05"/>
    <w:rPr>
      <w:rFonts w:ascii="Tahoma" w:hAnsi="Tahoma" w:cs="Tahoma"/>
      <w:sz w:val="16"/>
      <w:szCs w:val="16"/>
    </w:rPr>
  </w:style>
  <w:style w:type="table" w:styleId="TableGrid">
    <w:name w:val="Table Grid"/>
    <w:basedOn w:val="TableNormal"/>
    <w:uiPriority w:val="59"/>
    <w:rsid w:val="00C562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maderismawati0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cp:lastModifiedBy>
  <cp:revision>5</cp:revision>
  <dcterms:created xsi:type="dcterms:W3CDTF">2019-07-07T12:33:00Z</dcterms:created>
  <dcterms:modified xsi:type="dcterms:W3CDTF">2019-07-11T12:08:00Z</dcterms:modified>
</cp:coreProperties>
</file>