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46" w:rsidRDefault="0019358D" w:rsidP="004330B6">
      <w:pPr>
        <w:spacing w:after="0" w:line="240" w:lineRule="auto"/>
        <w:jc w:val="center"/>
        <w:rPr>
          <w:rFonts w:ascii="Arial" w:hAnsi="Arial" w:cs="Arial"/>
          <w:b/>
          <w:sz w:val="28"/>
          <w:szCs w:val="28"/>
        </w:rPr>
      </w:pPr>
      <w:r w:rsidRPr="00F744A7">
        <w:rPr>
          <w:rFonts w:ascii="Arial" w:hAnsi="Arial" w:cs="Arial"/>
          <w:b/>
          <w:sz w:val="28"/>
          <w:szCs w:val="28"/>
        </w:rPr>
        <w:t>PENERAPAN PENDEKATAN</w:t>
      </w:r>
      <w:r w:rsidRPr="00DC509F">
        <w:rPr>
          <w:rFonts w:ascii="Arial" w:hAnsi="Arial" w:cs="Arial"/>
          <w:b/>
          <w:i/>
          <w:sz w:val="28"/>
          <w:szCs w:val="28"/>
        </w:rPr>
        <w:t xml:space="preserve"> SCIENTIFIC</w:t>
      </w:r>
      <w:r w:rsidRPr="00F744A7">
        <w:rPr>
          <w:rFonts w:ascii="Arial" w:hAnsi="Arial" w:cs="Arial"/>
          <w:b/>
          <w:sz w:val="28"/>
          <w:szCs w:val="28"/>
        </w:rPr>
        <w:t xml:space="preserve"> MELALUI ME</w:t>
      </w:r>
      <w:r w:rsidR="00DC509F">
        <w:rPr>
          <w:rFonts w:ascii="Arial" w:hAnsi="Arial" w:cs="Arial"/>
          <w:b/>
          <w:sz w:val="28"/>
          <w:szCs w:val="28"/>
        </w:rPr>
        <w:t xml:space="preserve">TODE DISKUSI </w:t>
      </w:r>
      <w:r w:rsidR="008A2F46">
        <w:rPr>
          <w:rFonts w:ascii="Arial" w:hAnsi="Arial" w:cs="Arial"/>
          <w:b/>
          <w:sz w:val="28"/>
          <w:szCs w:val="28"/>
        </w:rPr>
        <w:t xml:space="preserve">TERHADAP </w:t>
      </w:r>
      <w:r w:rsidR="00DC509F">
        <w:rPr>
          <w:rFonts w:ascii="Arial" w:hAnsi="Arial" w:cs="Arial"/>
          <w:b/>
          <w:sz w:val="28"/>
          <w:szCs w:val="28"/>
        </w:rPr>
        <w:t xml:space="preserve">AKTIVITAS DAN PRESTASI </w:t>
      </w:r>
    </w:p>
    <w:p w:rsidR="006D24EC" w:rsidRDefault="008A2F46" w:rsidP="004330B6">
      <w:pPr>
        <w:spacing w:after="0" w:line="240" w:lineRule="auto"/>
        <w:jc w:val="center"/>
        <w:rPr>
          <w:rFonts w:ascii="Arial" w:hAnsi="Arial" w:cs="Arial"/>
          <w:b/>
          <w:sz w:val="28"/>
          <w:szCs w:val="28"/>
        </w:rPr>
      </w:pPr>
      <w:r>
        <w:rPr>
          <w:rFonts w:ascii="Arial" w:hAnsi="Arial" w:cs="Arial"/>
          <w:b/>
          <w:sz w:val="28"/>
          <w:szCs w:val="28"/>
        </w:rPr>
        <w:t>BELAJAR</w:t>
      </w:r>
      <w:r w:rsidR="0019358D" w:rsidRPr="00F744A7">
        <w:rPr>
          <w:rFonts w:ascii="Arial" w:hAnsi="Arial" w:cs="Arial"/>
          <w:b/>
          <w:sz w:val="28"/>
          <w:szCs w:val="28"/>
        </w:rPr>
        <w:t xml:space="preserve"> MATEMATIKA SISWA</w:t>
      </w:r>
    </w:p>
    <w:p w:rsidR="008A2F46" w:rsidRPr="00F744A7" w:rsidRDefault="008A2F46" w:rsidP="00DC509F">
      <w:pPr>
        <w:spacing w:after="0"/>
        <w:jc w:val="center"/>
        <w:rPr>
          <w:rFonts w:ascii="Arial" w:hAnsi="Arial" w:cs="Arial"/>
          <w:b/>
          <w:sz w:val="28"/>
          <w:szCs w:val="28"/>
        </w:rPr>
      </w:pPr>
    </w:p>
    <w:p w:rsidR="0019358D" w:rsidRPr="00F744A7" w:rsidRDefault="0019358D" w:rsidP="004330B6">
      <w:pPr>
        <w:tabs>
          <w:tab w:val="left" w:pos="7786"/>
        </w:tabs>
        <w:spacing w:after="0" w:line="240" w:lineRule="auto"/>
        <w:jc w:val="center"/>
        <w:rPr>
          <w:rFonts w:ascii="Arial" w:hAnsi="Arial" w:cs="Arial"/>
        </w:rPr>
      </w:pPr>
      <w:r w:rsidRPr="00F744A7">
        <w:rPr>
          <w:rFonts w:ascii="Arial" w:hAnsi="Arial" w:cs="Arial"/>
        </w:rPr>
        <w:t>Ni Nyoman Tri Anita Putri</w:t>
      </w:r>
      <w:r w:rsidRPr="00F744A7">
        <w:rPr>
          <w:rFonts w:ascii="Arial" w:hAnsi="Arial" w:cs="Arial"/>
          <w:vertAlign w:val="superscript"/>
        </w:rPr>
        <w:t>1</w:t>
      </w:r>
      <w:r w:rsidRPr="00F744A7">
        <w:rPr>
          <w:rFonts w:ascii="Arial" w:hAnsi="Arial" w:cs="Arial"/>
        </w:rPr>
        <w:t>, I Wayan Sudiarta</w:t>
      </w:r>
      <w:r w:rsidRPr="00F744A7">
        <w:rPr>
          <w:rFonts w:ascii="Arial" w:hAnsi="Arial" w:cs="Arial"/>
          <w:vertAlign w:val="superscript"/>
        </w:rPr>
        <w:t>2</w:t>
      </w:r>
      <w:r w:rsidRPr="00F744A7">
        <w:rPr>
          <w:rFonts w:ascii="Arial" w:hAnsi="Arial" w:cs="Arial"/>
        </w:rPr>
        <w:t xml:space="preserve"> dan I Wayan Nayun</w:t>
      </w:r>
      <w:r w:rsidRPr="00F744A7">
        <w:rPr>
          <w:rFonts w:ascii="Arial" w:hAnsi="Arial" w:cs="Arial"/>
          <w:vertAlign w:val="superscript"/>
        </w:rPr>
        <w:t>3</w:t>
      </w:r>
    </w:p>
    <w:p w:rsidR="0019358D" w:rsidRPr="00F744A7" w:rsidRDefault="0019358D" w:rsidP="004330B6">
      <w:pPr>
        <w:tabs>
          <w:tab w:val="left" w:pos="7786"/>
        </w:tabs>
        <w:spacing w:after="0" w:line="240" w:lineRule="auto"/>
        <w:jc w:val="center"/>
        <w:rPr>
          <w:rFonts w:ascii="Arial" w:hAnsi="Arial" w:cs="Arial"/>
          <w:sz w:val="18"/>
          <w:szCs w:val="18"/>
        </w:rPr>
      </w:pPr>
      <w:r w:rsidRPr="00F744A7">
        <w:rPr>
          <w:rFonts w:ascii="Arial" w:hAnsi="Arial" w:cs="Arial"/>
          <w:sz w:val="18"/>
          <w:szCs w:val="18"/>
        </w:rPr>
        <w:t>Jurusan Pendidikan Matematika Institut Keguruan dan Ilmu Pendidikan Saraswati</w:t>
      </w:r>
    </w:p>
    <w:p w:rsidR="0019358D" w:rsidRDefault="00D26007" w:rsidP="004330B6">
      <w:pPr>
        <w:tabs>
          <w:tab w:val="left" w:pos="7786"/>
        </w:tabs>
        <w:spacing w:after="0" w:line="240" w:lineRule="auto"/>
        <w:jc w:val="center"/>
        <w:rPr>
          <w:rStyle w:val="Hyperlink"/>
          <w:rFonts w:ascii="Arial" w:hAnsi="Arial" w:cs="Arial"/>
          <w:color w:val="auto"/>
          <w:sz w:val="18"/>
          <w:szCs w:val="18"/>
        </w:rPr>
      </w:pPr>
      <w:hyperlink r:id="rId8" w:history="1">
        <w:r w:rsidR="0019358D" w:rsidRPr="004330B6">
          <w:rPr>
            <w:rStyle w:val="Hyperlink"/>
            <w:rFonts w:ascii="Arial" w:hAnsi="Arial" w:cs="Arial"/>
            <w:color w:val="auto"/>
            <w:sz w:val="18"/>
            <w:szCs w:val="18"/>
          </w:rPr>
          <w:t>trianita261@gmail.com</w:t>
        </w:r>
      </w:hyperlink>
    </w:p>
    <w:p w:rsidR="004330B6" w:rsidRPr="004330B6" w:rsidRDefault="004330B6" w:rsidP="004330B6">
      <w:pPr>
        <w:tabs>
          <w:tab w:val="left" w:pos="7786"/>
        </w:tabs>
        <w:spacing w:after="0" w:line="240" w:lineRule="auto"/>
        <w:jc w:val="center"/>
        <w:rPr>
          <w:rFonts w:ascii="Arial" w:hAnsi="Arial" w:cs="Arial"/>
          <w:sz w:val="18"/>
          <w:szCs w:val="18"/>
        </w:rPr>
      </w:pPr>
    </w:p>
    <w:p w:rsidR="0019358D" w:rsidRDefault="0019358D" w:rsidP="0019358D">
      <w:pPr>
        <w:tabs>
          <w:tab w:val="left" w:pos="7786"/>
        </w:tabs>
        <w:jc w:val="center"/>
        <w:rPr>
          <w:rFonts w:ascii="Arial" w:hAnsi="Arial" w:cs="Arial"/>
        </w:rPr>
      </w:pPr>
      <w:r>
        <w:rPr>
          <w:rFonts w:ascii="Arial" w:hAnsi="Arial" w:cs="Arial"/>
        </w:rPr>
        <w:t xml:space="preserve">ABSTRAK </w:t>
      </w:r>
    </w:p>
    <w:p w:rsidR="00567CFD" w:rsidRDefault="0019358D" w:rsidP="000B2CCE">
      <w:pPr>
        <w:tabs>
          <w:tab w:val="left" w:pos="-7088"/>
        </w:tabs>
        <w:spacing w:after="0"/>
        <w:jc w:val="both"/>
        <w:rPr>
          <w:rFonts w:ascii="Arial" w:hAnsi="Arial" w:cs="Arial"/>
          <w:sz w:val="18"/>
          <w:szCs w:val="18"/>
        </w:rPr>
      </w:pPr>
      <w:r>
        <w:rPr>
          <w:rFonts w:ascii="Arial" w:hAnsi="Arial" w:cs="Arial"/>
        </w:rPr>
        <w:tab/>
      </w:r>
      <w:r w:rsidRPr="00F744A7">
        <w:rPr>
          <w:rFonts w:ascii="Arial" w:hAnsi="Arial" w:cs="Arial"/>
          <w:sz w:val="18"/>
          <w:szCs w:val="18"/>
        </w:rPr>
        <w:t xml:space="preserve">Tujuan penelitian ini adalah </w:t>
      </w:r>
      <w:r w:rsidR="008A2F46">
        <w:rPr>
          <w:rFonts w:ascii="Arial" w:hAnsi="Arial" w:cs="Arial"/>
          <w:sz w:val="18"/>
          <w:szCs w:val="18"/>
        </w:rPr>
        <w:t>untuk mengetahui p</w:t>
      </w:r>
      <w:r w:rsidRPr="00F744A7">
        <w:rPr>
          <w:rFonts w:ascii="Arial" w:hAnsi="Arial" w:cs="Arial"/>
          <w:sz w:val="18"/>
          <w:szCs w:val="18"/>
        </w:rPr>
        <w:t>e</w:t>
      </w:r>
      <w:r w:rsidR="00B630E5">
        <w:rPr>
          <w:rFonts w:ascii="Arial" w:hAnsi="Arial" w:cs="Arial"/>
          <w:sz w:val="18"/>
          <w:szCs w:val="18"/>
        </w:rPr>
        <w:t>ne</w:t>
      </w:r>
      <w:r w:rsidRPr="00F744A7">
        <w:rPr>
          <w:rFonts w:ascii="Arial" w:hAnsi="Arial" w:cs="Arial"/>
          <w:sz w:val="18"/>
          <w:szCs w:val="18"/>
        </w:rPr>
        <w:t xml:space="preserve">rapkan pendekatan </w:t>
      </w:r>
      <w:r w:rsidRPr="00F744A7">
        <w:rPr>
          <w:rFonts w:ascii="Arial" w:hAnsi="Arial" w:cs="Arial"/>
          <w:i/>
          <w:sz w:val="18"/>
          <w:szCs w:val="18"/>
        </w:rPr>
        <w:t>scientific</w:t>
      </w:r>
      <w:r w:rsidRPr="00F744A7">
        <w:rPr>
          <w:rFonts w:ascii="Arial" w:hAnsi="Arial" w:cs="Arial"/>
          <w:sz w:val="18"/>
          <w:szCs w:val="18"/>
        </w:rPr>
        <w:t xml:space="preserve"> melalui metode diskusi </w:t>
      </w:r>
      <w:r w:rsidR="008A2F46">
        <w:rPr>
          <w:rFonts w:ascii="Arial" w:hAnsi="Arial" w:cs="Arial"/>
          <w:sz w:val="18"/>
          <w:szCs w:val="18"/>
        </w:rPr>
        <w:t>dalam</w:t>
      </w:r>
      <w:r w:rsidR="00B630E5">
        <w:rPr>
          <w:rFonts w:ascii="Arial" w:hAnsi="Arial" w:cs="Arial"/>
          <w:sz w:val="18"/>
          <w:szCs w:val="18"/>
        </w:rPr>
        <w:t xml:space="preserve"> </w:t>
      </w:r>
      <w:r w:rsidRPr="00F744A7">
        <w:rPr>
          <w:rFonts w:ascii="Arial" w:hAnsi="Arial" w:cs="Arial"/>
          <w:sz w:val="18"/>
          <w:szCs w:val="18"/>
        </w:rPr>
        <w:t xml:space="preserve">meningkatkan aktivitas dan prestasi belajar siswa untuk meningkatkan aktivitas dan prestasi belajar </w:t>
      </w:r>
      <w:r w:rsidR="00154661" w:rsidRPr="00F744A7">
        <w:rPr>
          <w:rFonts w:ascii="Arial" w:hAnsi="Arial" w:cs="Arial"/>
          <w:sz w:val="18"/>
          <w:szCs w:val="18"/>
        </w:rPr>
        <w:t>siswa kelas VIID SMP Negeri 1 Penebel tahun pelajaran 2018/2019. Jenis penelitian ini adalah</w:t>
      </w:r>
      <w:r w:rsidR="00CA703D">
        <w:rPr>
          <w:rFonts w:ascii="Arial" w:hAnsi="Arial" w:cs="Arial"/>
          <w:sz w:val="18"/>
          <w:szCs w:val="18"/>
        </w:rPr>
        <w:t xml:space="preserve"> Penelitian Tindakan Kelas, </w:t>
      </w:r>
      <w:r w:rsidR="00B70DA4" w:rsidRPr="00F744A7">
        <w:rPr>
          <w:rFonts w:ascii="Arial" w:hAnsi="Arial" w:cs="Arial"/>
          <w:sz w:val="18"/>
          <w:szCs w:val="18"/>
        </w:rPr>
        <w:t>dilaksanakan di SMP Negeri 1 Penebel</w:t>
      </w:r>
      <w:r w:rsidR="00567CFD">
        <w:rPr>
          <w:rFonts w:ascii="Arial" w:hAnsi="Arial" w:cs="Arial"/>
          <w:sz w:val="18"/>
          <w:szCs w:val="18"/>
        </w:rPr>
        <w:t xml:space="preserve">. </w:t>
      </w:r>
      <w:r w:rsidR="00B70DA4" w:rsidRPr="00F744A7">
        <w:rPr>
          <w:rFonts w:ascii="Arial" w:hAnsi="Arial" w:cs="Arial"/>
          <w:sz w:val="18"/>
          <w:szCs w:val="18"/>
        </w:rPr>
        <w:t xml:space="preserve">Sebjek penelitian ini adalah siswa kelas VIID yang berjumlah 32 orang. </w:t>
      </w:r>
      <w:r w:rsidR="00CA703D">
        <w:rPr>
          <w:rFonts w:ascii="Arial" w:hAnsi="Arial" w:cs="Arial"/>
          <w:sz w:val="18"/>
          <w:szCs w:val="18"/>
        </w:rPr>
        <w:t xml:space="preserve">Objek yang diteliti adalah aktivitas dan prestasi belajar </w:t>
      </w:r>
      <w:r w:rsidR="008A2F46">
        <w:rPr>
          <w:rFonts w:ascii="Arial" w:hAnsi="Arial" w:cs="Arial"/>
          <w:sz w:val="18"/>
          <w:szCs w:val="18"/>
        </w:rPr>
        <w:t xml:space="preserve">matematika </w:t>
      </w:r>
      <w:r w:rsidR="00CA703D">
        <w:rPr>
          <w:rFonts w:ascii="Arial" w:hAnsi="Arial" w:cs="Arial"/>
          <w:sz w:val="18"/>
          <w:szCs w:val="18"/>
        </w:rPr>
        <w:t xml:space="preserve">siswa </w:t>
      </w:r>
      <w:r w:rsidR="008A2F46">
        <w:rPr>
          <w:rFonts w:ascii="Arial" w:hAnsi="Arial" w:cs="Arial"/>
          <w:sz w:val="18"/>
          <w:szCs w:val="18"/>
        </w:rPr>
        <w:t xml:space="preserve">kelas VIID SMP Negeri 1 Penebel. </w:t>
      </w:r>
      <w:r w:rsidR="00B70DA4" w:rsidRPr="00F744A7">
        <w:rPr>
          <w:rFonts w:ascii="Arial" w:hAnsi="Arial" w:cs="Arial"/>
          <w:sz w:val="18"/>
          <w:szCs w:val="18"/>
        </w:rPr>
        <w:t>Hasil penelitian diperoleh nilai rata-rata aktivitas belajar</w:t>
      </w:r>
      <w:r w:rsidR="00CA703D">
        <w:rPr>
          <w:rFonts w:ascii="Arial" w:hAnsi="Arial" w:cs="Arial"/>
          <w:sz w:val="18"/>
          <w:szCs w:val="18"/>
        </w:rPr>
        <w:t xml:space="preserve"> siswa</w:t>
      </w:r>
      <w:r w:rsidR="00B70DA4" w:rsidRPr="00F744A7">
        <w:rPr>
          <w:rFonts w:ascii="Arial" w:hAnsi="Arial" w:cs="Arial"/>
          <w:sz w:val="18"/>
          <w:szCs w:val="18"/>
        </w:rPr>
        <w:t xml:space="preserve"> pada siklus I adalah 31,03 sedangkan pada siklus II adalah 34,34. </w:t>
      </w:r>
      <w:r w:rsidR="008A2F46">
        <w:rPr>
          <w:rFonts w:ascii="Arial" w:hAnsi="Arial" w:cs="Arial"/>
          <w:sz w:val="18"/>
          <w:szCs w:val="18"/>
        </w:rPr>
        <w:t>T</w:t>
      </w:r>
      <w:r w:rsidR="00B70DA4" w:rsidRPr="00F744A7">
        <w:rPr>
          <w:rFonts w:ascii="Arial" w:hAnsi="Arial" w:cs="Arial"/>
          <w:sz w:val="18"/>
          <w:szCs w:val="18"/>
        </w:rPr>
        <w:t xml:space="preserve">erjadi peningkatkan </w:t>
      </w:r>
      <w:r w:rsidR="008A2F46">
        <w:rPr>
          <w:rFonts w:ascii="Arial" w:hAnsi="Arial" w:cs="Arial"/>
          <w:sz w:val="18"/>
          <w:szCs w:val="18"/>
        </w:rPr>
        <w:t xml:space="preserve">aktivitas </w:t>
      </w:r>
      <w:r w:rsidR="00B70DA4" w:rsidRPr="00F744A7">
        <w:rPr>
          <w:rFonts w:ascii="Arial" w:hAnsi="Arial" w:cs="Arial"/>
          <w:sz w:val="18"/>
          <w:szCs w:val="18"/>
        </w:rPr>
        <w:t xml:space="preserve">sebesar 3,31 atau 10,67%. Sedangkan nilai rata-rata prestasi belajar siswa pada siklus I adalah 72,34 dan pada siklus II nilai rata-rata </w:t>
      </w:r>
      <w:r w:rsidR="000B2CCE" w:rsidRPr="00F744A7">
        <w:rPr>
          <w:rFonts w:ascii="Arial" w:hAnsi="Arial" w:cs="Arial"/>
          <w:sz w:val="18"/>
          <w:szCs w:val="18"/>
        </w:rPr>
        <w:t xml:space="preserve">adalah 82,03. Jadi terjadi peningkatan nilai rata-rata prestasi belajar sebesar 9,69 atau 13,39%. </w:t>
      </w:r>
      <w:r w:rsidR="00CA703D">
        <w:rPr>
          <w:rFonts w:ascii="Arial" w:hAnsi="Arial" w:cs="Arial"/>
          <w:sz w:val="18"/>
          <w:szCs w:val="18"/>
        </w:rPr>
        <w:t xml:space="preserve">Kesimpulan yang dapat diambil dengan </w:t>
      </w:r>
      <w:r w:rsidR="000B2CCE" w:rsidRPr="00F744A7">
        <w:rPr>
          <w:rFonts w:ascii="Arial" w:hAnsi="Arial" w:cs="Arial"/>
          <w:sz w:val="18"/>
          <w:szCs w:val="18"/>
        </w:rPr>
        <w:t xml:space="preserve">penerapan pendekatan </w:t>
      </w:r>
      <w:r w:rsidR="000B2CCE" w:rsidRPr="00F744A7">
        <w:rPr>
          <w:rFonts w:ascii="Arial" w:hAnsi="Arial" w:cs="Arial"/>
          <w:i/>
          <w:sz w:val="18"/>
          <w:szCs w:val="18"/>
        </w:rPr>
        <w:t>scientific</w:t>
      </w:r>
      <w:r w:rsidR="000B2CCE" w:rsidRPr="00F744A7">
        <w:rPr>
          <w:rFonts w:ascii="Arial" w:hAnsi="Arial" w:cs="Arial"/>
          <w:sz w:val="18"/>
          <w:szCs w:val="18"/>
        </w:rPr>
        <w:t xml:space="preserve"> melalui </w:t>
      </w:r>
      <w:r w:rsidR="00257DAA">
        <w:rPr>
          <w:rFonts w:ascii="Arial" w:hAnsi="Arial" w:cs="Arial"/>
          <w:sz w:val="18"/>
          <w:szCs w:val="18"/>
        </w:rPr>
        <w:t>metode diskusi terjadi peningka</w:t>
      </w:r>
      <w:r w:rsidR="000B2CCE" w:rsidRPr="00F744A7">
        <w:rPr>
          <w:rFonts w:ascii="Arial" w:hAnsi="Arial" w:cs="Arial"/>
          <w:sz w:val="18"/>
          <w:szCs w:val="18"/>
        </w:rPr>
        <w:t>t</w:t>
      </w:r>
      <w:r w:rsidR="00257DAA">
        <w:rPr>
          <w:rFonts w:ascii="Arial" w:hAnsi="Arial" w:cs="Arial"/>
          <w:sz w:val="18"/>
          <w:szCs w:val="18"/>
        </w:rPr>
        <w:t>an</w:t>
      </w:r>
      <w:r w:rsidR="000B2CCE" w:rsidRPr="00F744A7">
        <w:rPr>
          <w:rFonts w:ascii="Arial" w:hAnsi="Arial" w:cs="Arial"/>
          <w:sz w:val="18"/>
          <w:szCs w:val="18"/>
        </w:rPr>
        <w:t xml:space="preserve"> aktivitas dan prestasi belajar </w:t>
      </w:r>
      <w:r w:rsidR="00257DAA">
        <w:rPr>
          <w:rFonts w:ascii="Arial" w:hAnsi="Arial" w:cs="Arial"/>
          <w:sz w:val="18"/>
          <w:szCs w:val="18"/>
        </w:rPr>
        <w:t>siswa kelas VIID</w:t>
      </w:r>
      <w:r w:rsidR="00567CFD">
        <w:rPr>
          <w:rFonts w:ascii="Arial" w:hAnsi="Arial" w:cs="Arial"/>
          <w:sz w:val="18"/>
          <w:szCs w:val="18"/>
        </w:rPr>
        <w:t>.</w:t>
      </w:r>
      <w:r w:rsidR="00257DAA">
        <w:rPr>
          <w:rFonts w:ascii="Arial" w:hAnsi="Arial" w:cs="Arial"/>
          <w:sz w:val="18"/>
          <w:szCs w:val="18"/>
        </w:rPr>
        <w:t xml:space="preserve"> </w:t>
      </w:r>
    </w:p>
    <w:p w:rsidR="00567CFD" w:rsidRDefault="00567CFD" w:rsidP="000B2CCE">
      <w:pPr>
        <w:tabs>
          <w:tab w:val="left" w:pos="-7088"/>
        </w:tabs>
        <w:spacing w:after="0"/>
        <w:jc w:val="both"/>
        <w:rPr>
          <w:rFonts w:ascii="Arial" w:hAnsi="Arial" w:cs="Arial"/>
          <w:sz w:val="18"/>
          <w:szCs w:val="18"/>
        </w:rPr>
      </w:pPr>
    </w:p>
    <w:p w:rsidR="000B2CCE" w:rsidRDefault="000B2CCE" w:rsidP="000B2CCE">
      <w:pPr>
        <w:tabs>
          <w:tab w:val="left" w:pos="-7088"/>
        </w:tabs>
        <w:spacing w:after="0"/>
        <w:jc w:val="both"/>
        <w:rPr>
          <w:rFonts w:ascii="Arial" w:hAnsi="Arial" w:cs="Arial"/>
          <w:b/>
          <w:sz w:val="18"/>
          <w:szCs w:val="18"/>
        </w:rPr>
      </w:pPr>
      <w:r w:rsidRPr="00F744A7">
        <w:rPr>
          <w:rFonts w:ascii="Arial" w:hAnsi="Arial" w:cs="Arial"/>
          <w:b/>
          <w:sz w:val="18"/>
          <w:szCs w:val="18"/>
        </w:rPr>
        <w:t xml:space="preserve">Kata Kunci : </w:t>
      </w:r>
      <w:r w:rsidRPr="008A2F46">
        <w:rPr>
          <w:rFonts w:ascii="Arial" w:hAnsi="Arial" w:cs="Arial"/>
          <w:b/>
          <w:i/>
          <w:sz w:val="18"/>
          <w:szCs w:val="18"/>
        </w:rPr>
        <w:t>Pendekatan Scientific, Metode Diskusi, Aktivitas, Prestasi</w:t>
      </w:r>
    </w:p>
    <w:p w:rsidR="00257DAA" w:rsidRDefault="00257DAA" w:rsidP="00257DAA">
      <w:pPr>
        <w:spacing w:after="0" w:line="240" w:lineRule="auto"/>
        <w:jc w:val="center"/>
        <w:rPr>
          <w:rFonts w:ascii="Times New Roman" w:hAnsi="Times New Roman" w:cs="Times New Roman"/>
          <w:b/>
          <w:sz w:val="20"/>
          <w:szCs w:val="20"/>
        </w:rPr>
      </w:pPr>
    </w:p>
    <w:p w:rsidR="00257DAA" w:rsidRPr="007B25A6" w:rsidRDefault="00257DAA" w:rsidP="00257DAA">
      <w:pPr>
        <w:spacing w:after="0" w:line="240" w:lineRule="auto"/>
        <w:jc w:val="center"/>
        <w:rPr>
          <w:rFonts w:ascii="Times New Roman" w:hAnsi="Times New Roman" w:cs="Times New Roman"/>
          <w:b/>
          <w:sz w:val="20"/>
          <w:szCs w:val="20"/>
        </w:rPr>
      </w:pPr>
      <w:r w:rsidRPr="007B25A6">
        <w:rPr>
          <w:rFonts w:ascii="Times New Roman" w:hAnsi="Times New Roman" w:cs="Times New Roman"/>
          <w:b/>
          <w:sz w:val="20"/>
          <w:szCs w:val="20"/>
        </w:rPr>
        <w:t>ABSTRACT</w:t>
      </w:r>
    </w:p>
    <w:p w:rsidR="000B2CCE" w:rsidRPr="00F744A7" w:rsidRDefault="000B2CCE" w:rsidP="00257DAA">
      <w:pPr>
        <w:tabs>
          <w:tab w:val="left" w:pos="-7088"/>
        </w:tabs>
        <w:spacing w:after="0"/>
        <w:jc w:val="center"/>
        <w:rPr>
          <w:rFonts w:ascii="Arial" w:hAnsi="Arial" w:cs="Arial"/>
          <w:b/>
          <w:sz w:val="18"/>
          <w:szCs w:val="18"/>
        </w:rPr>
      </w:pPr>
    </w:p>
    <w:p w:rsidR="00CA703D" w:rsidRPr="00CF05AA" w:rsidRDefault="005B61E9" w:rsidP="00CA703D">
      <w:pPr>
        <w:spacing w:after="0" w:line="240" w:lineRule="auto"/>
        <w:ind w:firstLine="720"/>
        <w:jc w:val="both"/>
        <w:rPr>
          <w:rFonts w:ascii="Arial" w:hAnsi="Arial" w:cs="Arial"/>
          <w:i/>
          <w:sz w:val="18"/>
          <w:szCs w:val="18"/>
        </w:rPr>
      </w:pPr>
      <w:r w:rsidRPr="00CF05AA">
        <w:rPr>
          <w:rFonts w:ascii="Arial" w:hAnsi="Arial" w:cs="Arial"/>
          <w:i/>
          <w:sz w:val="18"/>
          <w:szCs w:val="18"/>
        </w:rPr>
        <w:t>The</w:t>
      </w:r>
      <w:r w:rsidRPr="00CF05AA">
        <w:rPr>
          <w:rFonts w:ascii="Arial" w:hAnsi="Arial" w:cs="Arial"/>
          <w:b/>
          <w:i/>
          <w:sz w:val="18"/>
          <w:szCs w:val="18"/>
        </w:rPr>
        <w:t xml:space="preserve"> </w:t>
      </w:r>
      <w:r w:rsidRPr="00CF05AA">
        <w:rPr>
          <w:rFonts w:ascii="Arial" w:hAnsi="Arial" w:cs="Arial"/>
          <w:i/>
          <w:sz w:val="18"/>
          <w:szCs w:val="18"/>
        </w:rPr>
        <w:t xml:space="preserve">purpose of this study was to </w:t>
      </w:r>
      <w:r w:rsidR="004330B6" w:rsidRPr="00CF05AA">
        <w:rPr>
          <w:rFonts w:ascii="Arial" w:hAnsi="Arial" w:cs="Arial"/>
          <w:i/>
          <w:sz w:val="18"/>
          <w:szCs w:val="18"/>
        </w:rPr>
        <w:t>find out the application of</w:t>
      </w:r>
      <w:r w:rsidRPr="00CF05AA">
        <w:rPr>
          <w:rFonts w:ascii="Arial" w:hAnsi="Arial" w:cs="Arial"/>
          <w:i/>
          <w:sz w:val="18"/>
          <w:szCs w:val="18"/>
        </w:rPr>
        <w:t xml:space="preserve"> the scientific appro</w:t>
      </w:r>
      <w:r w:rsidR="004330B6" w:rsidRPr="00CF05AA">
        <w:rPr>
          <w:rFonts w:ascii="Arial" w:hAnsi="Arial" w:cs="Arial"/>
          <w:i/>
          <w:sz w:val="18"/>
          <w:szCs w:val="18"/>
        </w:rPr>
        <w:t xml:space="preserve">ach through </w:t>
      </w:r>
      <w:r w:rsidR="00CA703D" w:rsidRPr="00CF05AA">
        <w:rPr>
          <w:rFonts w:ascii="Arial" w:hAnsi="Arial" w:cs="Arial"/>
          <w:i/>
          <w:sz w:val="18"/>
          <w:szCs w:val="18"/>
        </w:rPr>
        <w:t xml:space="preserve"> dis</w:t>
      </w:r>
      <w:r w:rsidR="004330B6" w:rsidRPr="00CF05AA">
        <w:rPr>
          <w:rFonts w:ascii="Arial" w:hAnsi="Arial" w:cs="Arial"/>
          <w:i/>
          <w:sz w:val="18"/>
          <w:szCs w:val="18"/>
        </w:rPr>
        <w:t xml:space="preserve">cussion method to increase </w:t>
      </w:r>
      <w:r w:rsidR="00CA703D" w:rsidRPr="00CF05AA">
        <w:rPr>
          <w:rFonts w:ascii="Arial" w:hAnsi="Arial" w:cs="Arial"/>
          <w:i/>
          <w:sz w:val="18"/>
          <w:szCs w:val="18"/>
        </w:rPr>
        <w:t>activity and learning achievement of  VIID students at</w:t>
      </w:r>
      <w:r w:rsidR="00257DAA" w:rsidRPr="00CF05AA">
        <w:rPr>
          <w:rFonts w:ascii="Arial" w:hAnsi="Arial" w:cs="Arial"/>
          <w:i/>
          <w:sz w:val="18"/>
          <w:szCs w:val="18"/>
        </w:rPr>
        <w:t xml:space="preserve"> SMP N</w:t>
      </w:r>
      <w:r w:rsidR="00CA703D" w:rsidRPr="00CF05AA">
        <w:rPr>
          <w:rFonts w:ascii="Arial" w:hAnsi="Arial" w:cs="Arial"/>
          <w:i/>
          <w:sz w:val="18"/>
          <w:szCs w:val="18"/>
        </w:rPr>
        <w:t>egeri</w:t>
      </w:r>
      <w:r w:rsidR="00257DAA" w:rsidRPr="00CF05AA">
        <w:rPr>
          <w:rFonts w:ascii="Arial" w:hAnsi="Arial" w:cs="Arial"/>
          <w:i/>
          <w:sz w:val="18"/>
          <w:szCs w:val="18"/>
        </w:rPr>
        <w:t xml:space="preserve"> 1 P</w:t>
      </w:r>
      <w:r w:rsidR="00CA703D" w:rsidRPr="00CF05AA">
        <w:rPr>
          <w:rFonts w:ascii="Arial" w:hAnsi="Arial" w:cs="Arial"/>
          <w:i/>
          <w:sz w:val="18"/>
          <w:szCs w:val="18"/>
        </w:rPr>
        <w:t xml:space="preserve">enebel in the academic year of 2018/2019. The type of this research was classroom action research, carried out in </w:t>
      </w:r>
      <w:r w:rsidR="00257DAA" w:rsidRPr="00CF05AA">
        <w:rPr>
          <w:rFonts w:ascii="Arial" w:hAnsi="Arial" w:cs="Arial"/>
          <w:i/>
          <w:sz w:val="18"/>
          <w:szCs w:val="18"/>
        </w:rPr>
        <w:t>SMP N</w:t>
      </w:r>
      <w:r w:rsidR="00CA703D" w:rsidRPr="00CF05AA">
        <w:rPr>
          <w:rFonts w:ascii="Arial" w:hAnsi="Arial" w:cs="Arial"/>
          <w:i/>
          <w:sz w:val="18"/>
          <w:szCs w:val="18"/>
        </w:rPr>
        <w:t>egeri</w:t>
      </w:r>
      <w:r w:rsidR="00257DAA" w:rsidRPr="00CF05AA">
        <w:rPr>
          <w:rFonts w:ascii="Arial" w:hAnsi="Arial" w:cs="Arial"/>
          <w:i/>
          <w:sz w:val="18"/>
          <w:szCs w:val="18"/>
        </w:rPr>
        <w:t xml:space="preserve"> 1 P</w:t>
      </w:r>
      <w:r w:rsidR="00CA703D" w:rsidRPr="00CF05AA">
        <w:rPr>
          <w:rFonts w:ascii="Arial" w:hAnsi="Arial" w:cs="Arial"/>
          <w:i/>
          <w:sz w:val="18"/>
          <w:szCs w:val="18"/>
        </w:rPr>
        <w:t xml:space="preserve">enebel. The subjects of the research were 32 students of VIID class. The object studied were the activity and learning achievement of class VIID students </w:t>
      </w:r>
      <w:r w:rsidR="00257DAA" w:rsidRPr="00CF05AA">
        <w:rPr>
          <w:rFonts w:ascii="Arial" w:hAnsi="Arial" w:cs="Arial"/>
          <w:i/>
          <w:sz w:val="18"/>
          <w:szCs w:val="18"/>
        </w:rPr>
        <w:t>at SMP N</w:t>
      </w:r>
      <w:r w:rsidR="00CA703D" w:rsidRPr="00CF05AA">
        <w:rPr>
          <w:rFonts w:ascii="Arial" w:hAnsi="Arial" w:cs="Arial"/>
          <w:i/>
          <w:sz w:val="18"/>
          <w:szCs w:val="18"/>
        </w:rPr>
        <w:t>egeri</w:t>
      </w:r>
      <w:r w:rsidR="00257DAA" w:rsidRPr="00CF05AA">
        <w:rPr>
          <w:rFonts w:ascii="Arial" w:hAnsi="Arial" w:cs="Arial"/>
          <w:i/>
          <w:sz w:val="18"/>
          <w:szCs w:val="18"/>
        </w:rPr>
        <w:t xml:space="preserve"> 1 P</w:t>
      </w:r>
      <w:r w:rsidR="004330B6" w:rsidRPr="00CF05AA">
        <w:rPr>
          <w:rFonts w:ascii="Arial" w:hAnsi="Arial" w:cs="Arial"/>
          <w:i/>
          <w:sz w:val="18"/>
          <w:szCs w:val="18"/>
        </w:rPr>
        <w:t>enebel</w:t>
      </w:r>
      <w:r w:rsidR="00CA703D" w:rsidRPr="00CF05AA">
        <w:rPr>
          <w:rFonts w:ascii="Arial" w:hAnsi="Arial" w:cs="Arial"/>
          <w:i/>
          <w:sz w:val="18"/>
          <w:szCs w:val="18"/>
        </w:rPr>
        <w:t xml:space="preserve">. The results obtained by the average value of student learning activities in cycle 1 was 31.03 while in cycle 2 was 34.34. </w:t>
      </w:r>
      <w:r w:rsidR="004330B6" w:rsidRPr="00CF05AA">
        <w:rPr>
          <w:rFonts w:ascii="Arial" w:hAnsi="Arial" w:cs="Arial"/>
          <w:i/>
          <w:sz w:val="18"/>
          <w:szCs w:val="18"/>
        </w:rPr>
        <w:t>There was an increase in activity</w:t>
      </w:r>
      <w:r w:rsidR="00CA703D" w:rsidRPr="00CF05AA">
        <w:rPr>
          <w:rFonts w:ascii="Arial" w:hAnsi="Arial" w:cs="Arial"/>
          <w:i/>
          <w:sz w:val="18"/>
          <w:szCs w:val="18"/>
        </w:rPr>
        <w:t xml:space="preserve"> of 3.31 or 10.67%. While the average value of student learning achievement in cycle 1 was 72.34 and in cycle 2 the average value was 82.03. Thus, there was an increase in the average value of learning achievement of 9.69 or 13.39%. </w:t>
      </w:r>
      <w:r w:rsidR="00257DAA" w:rsidRPr="00CF05AA">
        <w:rPr>
          <w:rFonts w:ascii="Arial" w:hAnsi="Arial" w:cs="Arial"/>
          <w:i/>
          <w:sz w:val="18"/>
          <w:szCs w:val="18"/>
        </w:rPr>
        <w:t>The conclusions can be taken with the application of the scientific approach through the discussion method. There is an increase in activity and learning achievement of class VIID stud</w:t>
      </w:r>
      <w:r w:rsidR="00567CFD" w:rsidRPr="00CF05AA">
        <w:rPr>
          <w:rFonts w:ascii="Arial" w:hAnsi="Arial" w:cs="Arial"/>
          <w:i/>
          <w:sz w:val="18"/>
          <w:szCs w:val="18"/>
        </w:rPr>
        <w:t>ents.</w:t>
      </w:r>
    </w:p>
    <w:p w:rsidR="00567CFD" w:rsidRDefault="00567CFD" w:rsidP="00CA703D">
      <w:pPr>
        <w:spacing w:after="0" w:line="240" w:lineRule="auto"/>
        <w:ind w:firstLine="720"/>
        <w:jc w:val="both"/>
        <w:rPr>
          <w:rFonts w:ascii="Arial" w:hAnsi="Arial" w:cs="Arial"/>
          <w:sz w:val="18"/>
          <w:szCs w:val="18"/>
        </w:rPr>
      </w:pPr>
      <w:bookmarkStart w:id="0" w:name="_GoBack"/>
      <w:bookmarkEnd w:id="0"/>
    </w:p>
    <w:p w:rsidR="00567CFD" w:rsidRPr="00257DAA" w:rsidRDefault="00257DAA" w:rsidP="00257DA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K</w:t>
      </w:r>
      <w:r w:rsidRPr="00257DAA">
        <w:rPr>
          <w:rFonts w:ascii="Times New Roman" w:hAnsi="Times New Roman" w:cs="Times New Roman"/>
          <w:b/>
          <w:sz w:val="20"/>
          <w:szCs w:val="20"/>
        </w:rPr>
        <w:t>eywords:</w:t>
      </w:r>
      <w:r w:rsidRPr="008A2F46">
        <w:rPr>
          <w:rFonts w:ascii="Arial" w:hAnsi="Arial" w:cs="Arial"/>
          <w:b/>
          <w:i/>
          <w:sz w:val="18"/>
          <w:szCs w:val="18"/>
        </w:rPr>
        <w:t xml:space="preserve"> scientific approach, discussion method, activity, achievement</w:t>
      </w:r>
    </w:p>
    <w:p w:rsidR="00257DAA" w:rsidRPr="007B25A6" w:rsidRDefault="00257DAA" w:rsidP="00257DAA">
      <w:pPr>
        <w:spacing w:after="0" w:line="240" w:lineRule="auto"/>
        <w:jc w:val="both"/>
        <w:rPr>
          <w:rFonts w:ascii="Times New Roman" w:hAnsi="Times New Roman" w:cs="Times New Roman"/>
          <w:sz w:val="20"/>
          <w:szCs w:val="20"/>
        </w:rPr>
      </w:pPr>
    </w:p>
    <w:p w:rsidR="00257DAA" w:rsidRPr="00257DAA" w:rsidRDefault="00257DAA" w:rsidP="00257DAA">
      <w:pPr>
        <w:spacing w:after="0" w:line="240" w:lineRule="auto"/>
        <w:jc w:val="both"/>
        <w:rPr>
          <w:rFonts w:ascii="Arial" w:hAnsi="Arial" w:cs="Arial"/>
          <w:sz w:val="18"/>
          <w:szCs w:val="18"/>
        </w:rPr>
      </w:pPr>
    </w:p>
    <w:p w:rsidR="0019358D" w:rsidRPr="00257DAA" w:rsidRDefault="00154661" w:rsidP="00257DAA">
      <w:pPr>
        <w:pStyle w:val="ListParagraph"/>
        <w:numPr>
          <w:ilvl w:val="0"/>
          <w:numId w:val="10"/>
        </w:numPr>
        <w:ind w:left="284" w:hanging="284"/>
        <w:rPr>
          <w:rFonts w:ascii="Arial" w:hAnsi="Arial" w:cs="Arial"/>
          <w:b/>
        </w:rPr>
      </w:pPr>
      <w:r w:rsidRPr="00257DAA">
        <w:rPr>
          <w:rFonts w:ascii="Arial" w:hAnsi="Arial" w:cs="Arial"/>
          <w:b/>
          <w:sz w:val="20"/>
          <w:szCs w:val="20"/>
        </w:rPr>
        <w:t xml:space="preserve">Pendahuluan </w:t>
      </w:r>
    </w:p>
    <w:p w:rsidR="00C24AF2" w:rsidRPr="00F744A7" w:rsidRDefault="00B70DA4" w:rsidP="00C24AF2">
      <w:pPr>
        <w:pStyle w:val="ListParagraph"/>
        <w:ind w:left="0"/>
        <w:jc w:val="both"/>
        <w:rPr>
          <w:rFonts w:ascii="Arial" w:hAnsi="Arial" w:cs="Arial"/>
          <w:sz w:val="20"/>
          <w:szCs w:val="20"/>
        </w:rPr>
      </w:pPr>
      <w:r w:rsidRPr="00F744A7">
        <w:rPr>
          <w:rFonts w:ascii="Arial" w:hAnsi="Arial" w:cs="Arial"/>
          <w:sz w:val="20"/>
          <w:szCs w:val="20"/>
        </w:rPr>
        <w:tab/>
        <w:t>Pendidikan merupakan usaha sadar dan terencana untuk mewujudkan suasana dan proses pembelajaran agar peserta didik secara aktif mengembangkan potensi dirinya.</w:t>
      </w:r>
      <w:r w:rsidR="000B2CCE" w:rsidRPr="00F744A7">
        <w:rPr>
          <w:rFonts w:ascii="Arial" w:hAnsi="Arial" w:cs="Arial"/>
          <w:sz w:val="20"/>
          <w:szCs w:val="20"/>
        </w:rPr>
        <w:t xml:space="preserve"> Dalam proses pembelajaran banyak sekali permasalahan yang muncul. Permasalahan tersebut ada di setiap mata pelajaran tidak terkecuali pada mata pelajaran matematika.</w:t>
      </w:r>
    </w:p>
    <w:p w:rsidR="00C24AF2" w:rsidRPr="00F744A7" w:rsidRDefault="00C24AF2" w:rsidP="00C24AF2">
      <w:pPr>
        <w:pStyle w:val="ListParagraph"/>
        <w:ind w:left="0"/>
        <w:jc w:val="both"/>
        <w:rPr>
          <w:rFonts w:ascii="Arial" w:hAnsi="Arial" w:cs="Arial"/>
          <w:sz w:val="20"/>
          <w:szCs w:val="20"/>
        </w:rPr>
      </w:pPr>
      <w:r w:rsidRPr="00F744A7">
        <w:rPr>
          <w:rFonts w:ascii="Arial" w:hAnsi="Arial" w:cs="Arial"/>
          <w:sz w:val="20"/>
          <w:szCs w:val="20"/>
        </w:rPr>
        <w:tab/>
      </w:r>
      <w:r w:rsidR="00B70DA4" w:rsidRPr="00F744A7">
        <w:rPr>
          <w:rFonts w:ascii="Arial" w:hAnsi="Arial" w:cs="Arial"/>
          <w:sz w:val="20"/>
          <w:szCs w:val="20"/>
        </w:rPr>
        <w:t xml:space="preserve"> Matematika adalah pembelajaran yang sangat penting karena dapat dijadikan sarana dalam pemecahan masalah kehidupan sehari-hari oleh karena itu matematika dijadikan mata pelajaran pokok yang sudah diajarkan mulai dari taman kanak-kanak sampai dengan perguruan tinggi. </w:t>
      </w:r>
    </w:p>
    <w:p w:rsidR="00B70DA4" w:rsidRPr="00F744A7" w:rsidRDefault="00C24AF2" w:rsidP="00C24AF2">
      <w:pPr>
        <w:pStyle w:val="ListParagraph"/>
        <w:ind w:left="0"/>
        <w:jc w:val="both"/>
        <w:rPr>
          <w:rFonts w:ascii="Arial" w:hAnsi="Arial" w:cs="Arial"/>
          <w:sz w:val="20"/>
          <w:szCs w:val="20"/>
        </w:rPr>
      </w:pPr>
      <w:r w:rsidRPr="00F744A7">
        <w:rPr>
          <w:rFonts w:ascii="Arial" w:hAnsi="Arial" w:cs="Arial"/>
          <w:sz w:val="20"/>
          <w:szCs w:val="20"/>
        </w:rPr>
        <w:tab/>
      </w:r>
      <w:r w:rsidR="00B70DA4" w:rsidRPr="00F744A7">
        <w:rPr>
          <w:rFonts w:ascii="Arial" w:hAnsi="Arial" w:cs="Arial"/>
          <w:sz w:val="20"/>
          <w:szCs w:val="20"/>
        </w:rPr>
        <w:t>Namun, sebagian siswa menganggap bahwa matematika merupakan mata pelajaran yang sulit, sukar dan susah dimengerti sehingga, siswa enggan dan malas untuk belajar matematika. Sikap siswa yang pasif disebabkan oleh cara mengajar yang berpusat pada guru sehingga pembelajaran terkesan monoton dan siswa cepat bosan. Hal tersebut dapat berpengaruh pada aktivitas d</w:t>
      </w:r>
      <w:r w:rsidRPr="00F744A7">
        <w:rPr>
          <w:rFonts w:ascii="Arial" w:hAnsi="Arial" w:cs="Arial"/>
          <w:sz w:val="20"/>
          <w:szCs w:val="20"/>
        </w:rPr>
        <w:t xml:space="preserve">an prestasi siswa. Berbagai pendekatan dan metode </w:t>
      </w:r>
      <w:r w:rsidR="00B70DA4" w:rsidRPr="00F744A7">
        <w:rPr>
          <w:rFonts w:ascii="Arial" w:hAnsi="Arial" w:cs="Arial"/>
          <w:sz w:val="20"/>
          <w:szCs w:val="20"/>
        </w:rPr>
        <w:t xml:space="preserve">telah </w:t>
      </w:r>
      <w:r w:rsidR="00B70DA4" w:rsidRPr="00F744A7">
        <w:rPr>
          <w:rFonts w:ascii="Arial" w:hAnsi="Arial" w:cs="Arial"/>
          <w:sz w:val="20"/>
          <w:szCs w:val="20"/>
        </w:rPr>
        <w:lastRenderedPageBreak/>
        <w:t xml:space="preserve">dilakukan guru </w:t>
      </w:r>
      <w:r w:rsidRPr="00F744A7">
        <w:rPr>
          <w:rFonts w:ascii="Arial" w:hAnsi="Arial" w:cs="Arial"/>
          <w:sz w:val="20"/>
          <w:szCs w:val="20"/>
        </w:rPr>
        <w:t xml:space="preserve">namun hasilnya belum sesuai dengan yang diharapkan, oleh karena itu peneliti mencoba menerapkan pendekatan </w:t>
      </w:r>
      <w:r w:rsidRPr="00886360">
        <w:rPr>
          <w:rFonts w:ascii="Arial" w:hAnsi="Arial" w:cs="Arial"/>
          <w:i/>
          <w:sz w:val="20"/>
          <w:szCs w:val="20"/>
        </w:rPr>
        <w:t xml:space="preserve">scientific </w:t>
      </w:r>
      <w:r w:rsidRPr="00F744A7">
        <w:rPr>
          <w:rFonts w:ascii="Arial" w:hAnsi="Arial" w:cs="Arial"/>
          <w:sz w:val="20"/>
          <w:szCs w:val="20"/>
        </w:rPr>
        <w:t>melalui metode diskusi</w:t>
      </w:r>
      <w:r w:rsidR="00306F9A">
        <w:rPr>
          <w:rFonts w:ascii="Arial" w:hAnsi="Arial" w:cs="Arial"/>
          <w:sz w:val="20"/>
          <w:szCs w:val="20"/>
        </w:rPr>
        <w:t xml:space="preserve">, karena </w:t>
      </w:r>
      <w:r w:rsidRPr="00F744A7">
        <w:rPr>
          <w:rFonts w:ascii="Arial" w:hAnsi="Arial" w:cs="Arial"/>
          <w:sz w:val="20"/>
          <w:szCs w:val="20"/>
        </w:rPr>
        <w:t xml:space="preserve">pendekatan </w:t>
      </w:r>
      <w:r w:rsidRPr="00306F9A">
        <w:rPr>
          <w:rFonts w:ascii="Arial" w:hAnsi="Arial" w:cs="Arial"/>
          <w:i/>
          <w:sz w:val="20"/>
          <w:szCs w:val="20"/>
        </w:rPr>
        <w:t>scientific</w:t>
      </w:r>
      <w:r w:rsidRPr="00F744A7">
        <w:rPr>
          <w:rFonts w:ascii="Arial" w:hAnsi="Arial" w:cs="Arial"/>
          <w:sz w:val="20"/>
          <w:szCs w:val="20"/>
        </w:rPr>
        <w:t xml:space="preserve"> melalui metode diskusi menjadikan siswa aktif menggali  informasi untuk memecahkan masalah, menambah wawasan pengetahuan, berani mengemukakan pendapat serta dapat menghargai pendapat orang lain.  </w:t>
      </w:r>
    </w:p>
    <w:p w:rsidR="00C24AF2" w:rsidRPr="00F744A7" w:rsidRDefault="00C24AF2" w:rsidP="00C24AF2">
      <w:pPr>
        <w:pStyle w:val="ListParagraph"/>
        <w:ind w:left="0"/>
        <w:jc w:val="both"/>
        <w:rPr>
          <w:rFonts w:ascii="Arial" w:hAnsi="Arial" w:cs="Arial"/>
          <w:sz w:val="20"/>
          <w:szCs w:val="20"/>
        </w:rPr>
      </w:pPr>
      <w:r w:rsidRPr="00F744A7">
        <w:rPr>
          <w:rFonts w:ascii="Arial" w:hAnsi="Arial" w:cs="Arial"/>
          <w:sz w:val="20"/>
          <w:szCs w:val="20"/>
        </w:rPr>
        <w:tab/>
        <w:t xml:space="preserve">Tujuan dari penelitian </w:t>
      </w:r>
      <w:r w:rsidR="0014226E" w:rsidRPr="00F744A7">
        <w:rPr>
          <w:rFonts w:ascii="Arial" w:hAnsi="Arial" w:cs="Arial"/>
          <w:sz w:val="20"/>
          <w:szCs w:val="20"/>
        </w:rPr>
        <w:t xml:space="preserve">ini adalah untuk mengetahui peningkatan aktivitas dan prestasi belajar siswa setelah penerapan pendekatan </w:t>
      </w:r>
      <w:r w:rsidR="0014226E" w:rsidRPr="008054E3">
        <w:rPr>
          <w:rFonts w:ascii="Arial" w:hAnsi="Arial" w:cs="Arial"/>
          <w:i/>
          <w:sz w:val="20"/>
          <w:szCs w:val="20"/>
        </w:rPr>
        <w:t>scientific</w:t>
      </w:r>
      <w:r w:rsidR="0014226E" w:rsidRPr="00F744A7">
        <w:rPr>
          <w:rFonts w:ascii="Arial" w:hAnsi="Arial" w:cs="Arial"/>
          <w:sz w:val="20"/>
          <w:szCs w:val="20"/>
        </w:rPr>
        <w:t xml:space="preserve"> melalui metode diskusi pada siswa kelas VIID SMP Negeri 1 Penebel tahun pelajaran 2018/2019.</w:t>
      </w:r>
      <w:r w:rsidR="00306F9A">
        <w:rPr>
          <w:rFonts w:ascii="Arial" w:hAnsi="Arial" w:cs="Arial"/>
          <w:sz w:val="20"/>
          <w:szCs w:val="20"/>
        </w:rPr>
        <w:t xml:space="preserve"> Manfaat dari penelitian ini adalah </w:t>
      </w:r>
      <w:r w:rsidR="0014226E" w:rsidRPr="00F744A7">
        <w:rPr>
          <w:rFonts w:ascii="Arial" w:hAnsi="Arial" w:cs="Arial"/>
          <w:sz w:val="20"/>
          <w:szCs w:val="20"/>
        </w:rPr>
        <w:t xml:space="preserve">kesan </w:t>
      </w:r>
      <w:r w:rsidR="00306F9A">
        <w:rPr>
          <w:rFonts w:ascii="Arial" w:hAnsi="Arial" w:cs="Arial"/>
          <w:sz w:val="20"/>
          <w:szCs w:val="20"/>
        </w:rPr>
        <w:t xml:space="preserve">bagi </w:t>
      </w:r>
      <w:r w:rsidR="0014226E" w:rsidRPr="00F744A7">
        <w:rPr>
          <w:rFonts w:ascii="Arial" w:hAnsi="Arial" w:cs="Arial"/>
          <w:sz w:val="20"/>
          <w:szCs w:val="20"/>
        </w:rPr>
        <w:t xml:space="preserve">siswa bahwa matematika itu sulit, membosankan serta kesan lainnya akan terkikis, guru mendapatkan pengalaman dalam menerapkan pendenkatan </w:t>
      </w:r>
      <w:r w:rsidR="0014226E" w:rsidRPr="00F744A7">
        <w:rPr>
          <w:rFonts w:ascii="Arial" w:hAnsi="Arial" w:cs="Arial"/>
          <w:i/>
          <w:sz w:val="20"/>
          <w:szCs w:val="20"/>
        </w:rPr>
        <w:t xml:space="preserve">scientific </w:t>
      </w:r>
      <w:r w:rsidR="0014226E" w:rsidRPr="00F744A7">
        <w:rPr>
          <w:rFonts w:ascii="Arial" w:hAnsi="Arial" w:cs="Arial"/>
          <w:sz w:val="20"/>
          <w:szCs w:val="20"/>
        </w:rPr>
        <w:t xml:space="preserve">dan metode diskusi, menambah variasi pendekatan dalam proses pembelajaran di sekolah. </w:t>
      </w:r>
    </w:p>
    <w:p w:rsidR="00C021E9" w:rsidRPr="00D93CBC" w:rsidRDefault="00C021E9" w:rsidP="00C24AF2">
      <w:pPr>
        <w:pStyle w:val="ListParagraph"/>
        <w:ind w:left="0"/>
        <w:jc w:val="both"/>
        <w:rPr>
          <w:rFonts w:ascii="Arial" w:hAnsi="Arial" w:cs="Arial"/>
          <w:sz w:val="20"/>
          <w:szCs w:val="20"/>
        </w:rPr>
      </w:pPr>
      <w:r w:rsidRPr="00F744A7">
        <w:rPr>
          <w:rFonts w:ascii="Arial" w:hAnsi="Arial" w:cs="Arial"/>
          <w:sz w:val="20"/>
          <w:szCs w:val="20"/>
        </w:rPr>
        <w:tab/>
        <w:t xml:space="preserve">Menurut Marliana dan Suhertuti, (2018) bahwa pendekatan </w:t>
      </w:r>
      <w:r w:rsidRPr="00F744A7">
        <w:rPr>
          <w:rFonts w:ascii="Arial" w:hAnsi="Arial" w:cs="Arial"/>
          <w:i/>
          <w:sz w:val="20"/>
          <w:szCs w:val="20"/>
        </w:rPr>
        <w:t>scientific</w:t>
      </w:r>
      <w:r w:rsidRPr="00F744A7">
        <w:rPr>
          <w:rFonts w:ascii="Arial" w:hAnsi="Arial" w:cs="Arial"/>
          <w:sz w:val="20"/>
          <w:szCs w:val="20"/>
        </w:rPr>
        <w:t xml:space="preserve"> merupakan bagian dari pendekatan pedagogis pada pelaksanaan pembelajaran di dalam kelas yang melandasi metode ilmiah melalui kegiaatan observasi dan melaksanakan percobaan yang dilakukan dengan proses mengamati, menanya, mengeksplorasi, mengasosiasi, dan mengkomunikasikan. Menurut </w:t>
      </w:r>
      <w:r w:rsidR="00D46FA5" w:rsidRPr="00F744A7">
        <w:rPr>
          <w:rFonts w:ascii="Arial" w:hAnsi="Arial" w:cs="Arial"/>
          <w:sz w:val="20"/>
          <w:szCs w:val="20"/>
        </w:rPr>
        <w:t xml:space="preserve">Saadah (2017) metode diskusi adalah interaksi antara siswa dan siswa atau siswa dan guru untuk menganalisis, menggali atau memperdebatkan topik atau permasalahan tertentu, yang dilakukan dalam bentuk klasikal atau kelompok-kelompok kecil. Menurut Rochman (dalam Isnaini Iin, 2012) aktivitas belajar adalah segala kegiatan yang dilakukan dalam proses interaksi (guru dan siswa) dalam rangka mencapai tujuan belajar. Menurut Rosyid Zaiful, Mustajab dan Abdullah, (2019) berpendapat bahwa prestasi  belajar adalah hasil dari suatu kegiatan pembelajaran yang disertai perubahan yang dicapai seseorang (siswa) yang dinyatakan dalam bentuk angka, huruf, symbol, maupun kalimat sebagai ukuran tingkat keberhasilan siswa selama proses pembelajaran. </w:t>
      </w:r>
      <w:r w:rsidR="00306F9A">
        <w:rPr>
          <w:rFonts w:ascii="Arial" w:hAnsi="Arial" w:cs="Arial"/>
          <w:sz w:val="20"/>
          <w:szCs w:val="20"/>
        </w:rPr>
        <w:t xml:space="preserve">Jadi pendekatan </w:t>
      </w:r>
      <w:r w:rsidR="00306F9A" w:rsidRPr="00306F9A">
        <w:rPr>
          <w:rFonts w:ascii="Arial" w:hAnsi="Arial" w:cs="Arial"/>
          <w:i/>
          <w:sz w:val="20"/>
          <w:szCs w:val="20"/>
        </w:rPr>
        <w:t>scientific</w:t>
      </w:r>
      <w:r w:rsidR="00306F9A">
        <w:rPr>
          <w:rFonts w:ascii="Arial" w:hAnsi="Arial" w:cs="Arial"/>
          <w:sz w:val="20"/>
          <w:szCs w:val="20"/>
        </w:rPr>
        <w:t xml:space="preserve"> melalui metode diskusi adalah proses pembelajaran dengan membagi siswa menjadi beberapa kelompok selanjutnya guru memberikan suatu permasalahan setelah itu masing-masing kelompok akan bertukar pikiran dan saling berinteraksi dalam membahas permasalahan tersebut. Pada proses tersebut terjadi langkah-langkah pendekatan </w:t>
      </w:r>
      <w:r w:rsidR="00306F9A" w:rsidRPr="00306F9A">
        <w:rPr>
          <w:rFonts w:ascii="Arial" w:hAnsi="Arial" w:cs="Arial"/>
          <w:i/>
          <w:sz w:val="20"/>
          <w:szCs w:val="20"/>
        </w:rPr>
        <w:t>scientific</w:t>
      </w:r>
      <w:r w:rsidR="00306F9A">
        <w:rPr>
          <w:rFonts w:ascii="Arial" w:hAnsi="Arial" w:cs="Arial"/>
          <w:sz w:val="20"/>
          <w:szCs w:val="20"/>
        </w:rPr>
        <w:t xml:space="preserve"> seperti mengamati, menanya, mengasosiasi, mengumpulkan data dan mengkomunikasikan. Sehingga siswa lebih aktif dalam mencari informasi dan siswa tidak cepat bosan </w:t>
      </w:r>
      <w:r w:rsidR="00D93CBC">
        <w:rPr>
          <w:rFonts w:ascii="Arial" w:hAnsi="Arial" w:cs="Arial"/>
          <w:sz w:val="20"/>
          <w:szCs w:val="20"/>
        </w:rPr>
        <w:t xml:space="preserve">serta </w:t>
      </w:r>
      <w:r w:rsidR="00306F9A">
        <w:rPr>
          <w:rFonts w:ascii="Arial" w:hAnsi="Arial" w:cs="Arial"/>
          <w:sz w:val="20"/>
          <w:szCs w:val="20"/>
        </w:rPr>
        <w:t xml:space="preserve">jenuh pada saat </w:t>
      </w:r>
      <w:r w:rsidR="00D93CBC">
        <w:rPr>
          <w:rFonts w:ascii="Arial" w:hAnsi="Arial" w:cs="Arial"/>
          <w:sz w:val="20"/>
          <w:szCs w:val="20"/>
        </w:rPr>
        <w:t xml:space="preserve">proses pembelajaran berlangsung maka, siswa dapat memahami materi yang dipelajari secara maksimal sehingga pendekatan </w:t>
      </w:r>
      <w:r w:rsidR="00D93CBC" w:rsidRPr="00306F9A">
        <w:rPr>
          <w:rFonts w:ascii="Arial" w:hAnsi="Arial" w:cs="Arial"/>
          <w:i/>
          <w:sz w:val="20"/>
          <w:szCs w:val="20"/>
        </w:rPr>
        <w:t>scientific</w:t>
      </w:r>
      <w:r w:rsidR="00D93CBC">
        <w:rPr>
          <w:rFonts w:ascii="Arial" w:hAnsi="Arial" w:cs="Arial"/>
          <w:sz w:val="20"/>
          <w:szCs w:val="20"/>
        </w:rPr>
        <w:t xml:space="preserve"> melalui metode diskusi dapat meningkatkan aktivitas dan prestasi belajar matematika siswa. </w:t>
      </w:r>
    </w:p>
    <w:p w:rsidR="00257DAA" w:rsidRPr="00F744A7" w:rsidRDefault="00257DAA" w:rsidP="00C24AF2">
      <w:pPr>
        <w:pStyle w:val="ListParagraph"/>
        <w:ind w:left="0"/>
        <w:jc w:val="both"/>
        <w:rPr>
          <w:rFonts w:ascii="Arial" w:hAnsi="Arial" w:cs="Arial"/>
          <w:sz w:val="20"/>
          <w:szCs w:val="20"/>
        </w:rPr>
      </w:pPr>
    </w:p>
    <w:p w:rsidR="00F744A7" w:rsidRPr="00257DAA" w:rsidRDefault="00F744A7" w:rsidP="00257DAA">
      <w:pPr>
        <w:pStyle w:val="ListParagraph"/>
        <w:numPr>
          <w:ilvl w:val="0"/>
          <w:numId w:val="2"/>
        </w:numPr>
        <w:ind w:left="284" w:hanging="284"/>
        <w:jc w:val="both"/>
        <w:rPr>
          <w:rFonts w:ascii="Arial" w:hAnsi="Arial" w:cs="Arial"/>
          <w:b/>
          <w:sz w:val="20"/>
          <w:szCs w:val="20"/>
        </w:rPr>
      </w:pPr>
      <w:r w:rsidRPr="00257DAA">
        <w:rPr>
          <w:rFonts w:ascii="Arial" w:hAnsi="Arial" w:cs="Arial"/>
          <w:b/>
          <w:sz w:val="20"/>
          <w:szCs w:val="20"/>
        </w:rPr>
        <w:t>Metode Penelitian</w:t>
      </w:r>
    </w:p>
    <w:p w:rsidR="00F744A7" w:rsidRDefault="00D56874" w:rsidP="00D56874">
      <w:pPr>
        <w:pStyle w:val="ListParagraph"/>
        <w:ind w:left="0"/>
        <w:jc w:val="both"/>
        <w:rPr>
          <w:rFonts w:ascii="Arial" w:hAnsi="Arial" w:cs="Arial"/>
          <w:sz w:val="20"/>
          <w:szCs w:val="20"/>
        </w:rPr>
      </w:pPr>
      <w:r>
        <w:rPr>
          <w:rFonts w:ascii="Arial" w:hAnsi="Arial" w:cs="Arial"/>
          <w:sz w:val="20"/>
          <w:szCs w:val="20"/>
        </w:rPr>
        <w:tab/>
      </w:r>
      <w:r w:rsidR="00D93CBC">
        <w:rPr>
          <w:rFonts w:ascii="Arial" w:hAnsi="Arial" w:cs="Arial"/>
          <w:sz w:val="20"/>
          <w:szCs w:val="20"/>
        </w:rPr>
        <w:t xml:space="preserve">Jenis penelitian </w:t>
      </w:r>
      <w:r>
        <w:rPr>
          <w:rFonts w:ascii="Arial" w:hAnsi="Arial" w:cs="Arial"/>
          <w:sz w:val="20"/>
          <w:szCs w:val="20"/>
        </w:rPr>
        <w:t xml:space="preserve">adalah Penelitian Tindakan Kelas (PTK) yang dilaksanakan dalam </w:t>
      </w:r>
      <w:r w:rsidR="00D93CBC">
        <w:rPr>
          <w:rFonts w:ascii="Arial" w:hAnsi="Arial" w:cs="Arial"/>
          <w:sz w:val="20"/>
          <w:szCs w:val="20"/>
        </w:rPr>
        <w:t xml:space="preserve">dua siklus. </w:t>
      </w:r>
      <w:r>
        <w:rPr>
          <w:rFonts w:ascii="Arial" w:hAnsi="Arial" w:cs="Arial"/>
          <w:sz w:val="20"/>
          <w:szCs w:val="20"/>
        </w:rPr>
        <w:t>Desain penelitian ini menggunakan konsep yang dikembangkan oleh Kemmis dan McTaggart, dengan tahapan-tahapan yaitu: (1) Perencanaan (</w:t>
      </w:r>
      <w:r w:rsidRPr="00D56874">
        <w:rPr>
          <w:rFonts w:ascii="Arial" w:hAnsi="Arial" w:cs="Arial"/>
          <w:i/>
          <w:sz w:val="20"/>
          <w:szCs w:val="20"/>
        </w:rPr>
        <w:t>plan</w:t>
      </w:r>
      <w:r>
        <w:rPr>
          <w:rFonts w:ascii="Arial" w:hAnsi="Arial" w:cs="Arial"/>
          <w:sz w:val="20"/>
          <w:szCs w:val="20"/>
        </w:rPr>
        <w:t>); (2) Pelaksanaan (</w:t>
      </w:r>
      <w:r w:rsidRPr="00D56874">
        <w:rPr>
          <w:rFonts w:ascii="Arial" w:hAnsi="Arial" w:cs="Arial"/>
          <w:i/>
          <w:sz w:val="20"/>
          <w:szCs w:val="20"/>
        </w:rPr>
        <w:t>action</w:t>
      </w:r>
      <w:r>
        <w:rPr>
          <w:rFonts w:ascii="Arial" w:hAnsi="Arial" w:cs="Arial"/>
          <w:sz w:val="20"/>
          <w:szCs w:val="20"/>
        </w:rPr>
        <w:t>); (3) Observasi (</w:t>
      </w:r>
      <w:r w:rsidRPr="00D56874">
        <w:rPr>
          <w:rFonts w:ascii="Arial" w:hAnsi="Arial" w:cs="Arial"/>
          <w:i/>
          <w:sz w:val="20"/>
          <w:szCs w:val="20"/>
        </w:rPr>
        <w:t>observe</w:t>
      </w:r>
      <w:r>
        <w:rPr>
          <w:rFonts w:ascii="Arial" w:hAnsi="Arial" w:cs="Arial"/>
          <w:sz w:val="20"/>
          <w:szCs w:val="20"/>
        </w:rPr>
        <w:t>); (4) Refleksi (</w:t>
      </w:r>
      <w:r w:rsidRPr="00D56874">
        <w:rPr>
          <w:rFonts w:ascii="Arial" w:hAnsi="Arial" w:cs="Arial"/>
          <w:i/>
          <w:sz w:val="20"/>
          <w:szCs w:val="20"/>
        </w:rPr>
        <w:t>reflect</w:t>
      </w:r>
      <w:r>
        <w:rPr>
          <w:rFonts w:ascii="Arial" w:hAnsi="Arial" w:cs="Arial"/>
          <w:sz w:val="20"/>
          <w:szCs w:val="20"/>
        </w:rPr>
        <w:t>).</w:t>
      </w:r>
    </w:p>
    <w:p w:rsidR="00D56874" w:rsidRDefault="00D56874" w:rsidP="00D56874">
      <w:pPr>
        <w:pStyle w:val="ListParagraph"/>
        <w:ind w:left="0"/>
        <w:jc w:val="center"/>
        <w:rPr>
          <w:rFonts w:ascii="Arial" w:hAnsi="Arial" w:cs="Arial"/>
          <w:sz w:val="20"/>
          <w:szCs w:val="20"/>
        </w:rPr>
      </w:pPr>
      <w:r>
        <w:rPr>
          <w:rFonts w:ascii="Times New Roman" w:hAnsi="Times New Roman" w:cs="Times New Roman"/>
          <w:b/>
          <w:noProof/>
          <w:sz w:val="24"/>
          <w:szCs w:val="24"/>
        </w:rPr>
        <w:drawing>
          <wp:inline distT="0" distB="0" distL="0" distR="0" wp14:anchorId="20B6AD2E" wp14:editId="1B1E857F">
            <wp:extent cx="3238500"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6660" cy="1704006"/>
                    </a:xfrm>
                    <a:prstGeom prst="rect">
                      <a:avLst/>
                    </a:prstGeom>
                    <a:noFill/>
                  </pic:spPr>
                </pic:pic>
              </a:graphicData>
            </a:graphic>
          </wp:inline>
        </w:drawing>
      </w:r>
    </w:p>
    <w:p w:rsidR="00D56874" w:rsidRPr="00F744A7" w:rsidRDefault="00D56874" w:rsidP="00D56874">
      <w:pPr>
        <w:pStyle w:val="ListParagraph"/>
        <w:ind w:left="0"/>
        <w:jc w:val="center"/>
        <w:rPr>
          <w:rFonts w:ascii="Arial" w:hAnsi="Arial" w:cs="Arial"/>
          <w:sz w:val="20"/>
          <w:szCs w:val="20"/>
        </w:rPr>
      </w:pPr>
      <w:r>
        <w:rPr>
          <w:rFonts w:ascii="Arial" w:hAnsi="Arial" w:cs="Arial"/>
          <w:sz w:val="20"/>
          <w:szCs w:val="20"/>
        </w:rPr>
        <w:t>Gambar 1. Metode PTK Kemmis</w:t>
      </w:r>
    </w:p>
    <w:p w:rsidR="00845A90" w:rsidRDefault="00D56874" w:rsidP="00D56874">
      <w:pPr>
        <w:pStyle w:val="ListParagraph"/>
        <w:tabs>
          <w:tab w:val="left" w:pos="-7088"/>
        </w:tabs>
        <w:spacing w:after="0"/>
        <w:ind w:left="0"/>
        <w:jc w:val="both"/>
        <w:rPr>
          <w:rFonts w:ascii="Arial" w:hAnsi="Arial" w:cs="Arial"/>
          <w:sz w:val="20"/>
          <w:szCs w:val="20"/>
        </w:rPr>
      </w:pPr>
      <w:r>
        <w:rPr>
          <w:rFonts w:ascii="Arial" w:hAnsi="Arial" w:cs="Arial"/>
          <w:sz w:val="20"/>
          <w:szCs w:val="20"/>
        </w:rPr>
        <w:lastRenderedPageBreak/>
        <w:tab/>
        <w:t xml:space="preserve">Subjek penelitian ini adalah siswa kelas VIID SMP Negeri </w:t>
      </w:r>
      <w:r w:rsidR="00FC168A">
        <w:rPr>
          <w:rFonts w:ascii="Arial" w:hAnsi="Arial" w:cs="Arial"/>
          <w:sz w:val="20"/>
          <w:szCs w:val="20"/>
        </w:rPr>
        <w:t xml:space="preserve">1 Penebel semester II tahun pelajaran 2018/2019 yang berjumlah 32 orang. Objek penelitian ini adalah aktivitas dan prestasi belajar matematika siswa kelas VIID SMP Negeri 1 Penebel semester II tahun pelajaran 2018/2019 dengan penerapan pendekatan </w:t>
      </w:r>
      <w:r w:rsidR="00FC168A" w:rsidRPr="00FC168A">
        <w:rPr>
          <w:rFonts w:ascii="Arial" w:hAnsi="Arial" w:cs="Arial"/>
          <w:i/>
          <w:sz w:val="20"/>
          <w:szCs w:val="20"/>
        </w:rPr>
        <w:t>scientific</w:t>
      </w:r>
      <w:r w:rsidR="00FC168A">
        <w:rPr>
          <w:rFonts w:ascii="Arial" w:hAnsi="Arial" w:cs="Arial"/>
          <w:sz w:val="20"/>
          <w:szCs w:val="20"/>
        </w:rPr>
        <w:t xml:space="preserve"> melalui metode diskusi.</w:t>
      </w:r>
      <w:r w:rsidR="00845A90">
        <w:rPr>
          <w:rFonts w:ascii="Arial" w:hAnsi="Arial" w:cs="Arial"/>
          <w:sz w:val="20"/>
          <w:szCs w:val="20"/>
        </w:rPr>
        <w:t xml:space="preserve"> </w:t>
      </w:r>
    </w:p>
    <w:p w:rsidR="00FC168A" w:rsidRDefault="00FC168A" w:rsidP="00D56874">
      <w:pPr>
        <w:pStyle w:val="ListParagraph"/>
        <w:tabs>
          <w:tab w:val="left" w:pos="-7088"/>
        </w:tabs>
        <w:spacing w:after="0"/>
        <w:ind w:left="0"/>
        <w:jc w:val="both"/>
        <w:rPr>
          <w:rFonts w:ascii="Arial" w:hAnsi="Arial" w:cs="Arial"/>
          <w:sz w:val="20"/>
          <w:szCs w:val="20"/>
        </w:rPr>
      </w:pPr>
      <w:r>
        <w:rPr>
          <w:rFonts w:ascii="Arial" w:hAnsi="Arial" w:cs="Arial"/>
          <w:sz w:val="20"/>
          <w:szCs w:val="20"/>
        </w:rPr>
        <w:tab/>
        <w:t xml:space="preserve">Instrument yang digunakan untuk mengumpulkan data adalah kuesioner dan tes prestasi. Lembar kuesioner </w:t>
      </w:r>
      <w:r w:rsidR="00D55E1F">
        <w:rPr>
          <w:rFonts w:ascii="Arial" w:hAnsi="Arial" w:cs="Arial"/>
          <w:sz w:val="20"/>
          <w:szCs w:val="20"/>
        </w:rPr>
        <w:t xml:space="preserve">yang </w:t>
      </w:r>
      <w:r>
        <w:rPr>
          <w:rFonts w:ascii="Arial" w:hAnsi="Arial" w:cs="Arial"/>
          <w:sz w:val="20"/>
          <w:szCs w:val="20"/>
        </w:rPr>
        <w:t xml:space="preserve">digunakan </w:t>
      </w:r>
      <w:r w:rsidR="00D55E1F">
        <w:rPr>
          <w:rFonts w:ascii="Arial" w:hAnsi="Arial" w:cs="Arial"/>
          <w:sz w:val="20"/>
          <w:szCs w:val="20"/>
        </w:rPr>
        <w:t xml:space="preserve">adalah </w:t>
      </w:r>
      <w:r w:rsidR="00D93CBC">
        <w:rPr>
          <w:rFonts w:ascii="Arial" w:hAnsi="Arial" w:cs="Arial"/>
          <w:sz w:val="20"/>
          <w:szCs w:val="20"/>
        </w:rPr>
        <w:t xml:space="preserve">model likert dengan skala </w:t>
      </w:r>
      <w:r w:rsidR="00D55E1F">
        <w:rPr>
          <w:rFonts w:ascii="Arial" w:hAnsi="Arial" w:cs="Arial"/>
          <w:sz w:val="20"/>
          <w:szCs w:val="20"/>
        </w:rPr>
        <w:t xml:space="preserve">5 berbentuk pilihan ganda yang digunakan </w:t>
      </w:r>
      <w:r>
        <w:rPr>
          <w:rFonts w:ascii="Arial" w:hAnsi="Arial" w:cs="Arial"/>
          <w:sz w:val="20"/>
          <w:szCs w:val="20"/>
        </w:rPr>
        <w:t>untuk mengumpulkan data mengenai aktivitas</w:t>
      </w:r>
      <w:r w:rsidR="00D55E1F">
        <w:rPr>
          <w:rFonts w:ascii="Arial" w:hAnsi="Arial" w:cs="Arial"/>
          <w:sz w:val="20"/>
          <w:szCs w:val="20"/>
        </w:rPr>
        <w:t xml:space="preserve"> belajar siswa. Sedangkan tes prestasi digunakan untuk mengumpulkan data mengenai prestasi belajar </w:t>
      </w:r>
      <w:r w:rsidR="00D93CBC">
        <w:rPr>
          <w:rFonts w:ascii="Arial" w:hAnsi="Arial" w:cs="Arial"/>
          <w:sz w:val="20"/>
          <w:szCs w:val="20"/>
        </w:rPr>
        <w:t xml:space="preserve">matematika </w:t>
      </w:r>
      <w:r w:rsidR="00D55E1F">
        <w:rPr>
          <w:rFonts w:ascii="Arial" w:hAnsi="Arial" w:cs="Arial"/>
          <w:sz w:val="20"/>
          <w:szCs w:val="20"/>
        </w:rPr>
        <w:t xml:space="preserve">siswa </w:t>
      </w:r>
      <w:r w:rsidR="00D93CBC">
        <w:rPr>
          <w:rFonts w:ascii="Arial" w:hAnsi="Arial" w:cs="Arial"/>
          <w:sz w:val="20"/>
          <w:szCs w:val="20"/>
        </w:rPr>
        <w:t xml:space="preserve">dalam bentuk </w:t>
      </w:r>
      <w:r w:rsidR="00D55E1F">
        <w:rPr>
          <w:rFonts w:ascii="Arial" w:hAnsi="Arial" w:cs="Arial"/>
          <w:sz w:val="20"/>
          <w:szCs w:val="20"/>
        </w:rPr>
        <w:t xml:space="preserve">pilihan ganda. Instrument tes prestasi belajar diambil dari MGMP sehingga hanya menguji validitas konstruk dan reliabilitasnya. Analisis validitas konstruk dan reliabilitas tes prestasi dilakukan dengan menggunakan pemodelan </w:t>
      </w:r>
      <w:r w:rsidR="00D55E1F" w:rsidRPr="00D55E1F">
        <w:rPr>
          <w:rFonts w:ascii="Arial" w:hAnsi="Arial" w:cs="Arial"/>
          <w:i/>
          <w:sz w:val="20"/>
          <w:szCs w:val="20"/>
        </w:rPr>
        <w:t>Rasch</w:t>
      </w:r>
      <w:r w:rsidR="00D55E1F">
        <w:rPr>
          <w:rFonts w:ascii="Arial" w:hAnsi="Arial" w:cs="Arial"/>
          <w:sz w:val="20"/>
          <w:szCs w:val="20"/>
        </w:rPr>
        <w:t xml:space="preserve"> yaitu </w:t>
      </w:r>
      <w:r w:rsidR="00D55E1F" w:rsidRPr="00D55E1F">
        <w:rPr>
          <w:rFonts w:ascii="Arial" w:hAnsi="Arial" w:cs="Arial"/>
          <w:i/>
          <w:sz w:val="20"/>
          <w:szCs w:val="20"/>
        </w:rPr>
        <w:t>Winstep</w:t>
      </w:r>
      <w:r w:rsidR="00D55E1F">
        <w:rPr>
          <w:rFonts w:ascii="Arial" w:hAnsi="Arial" w:cs="Arial"/>
          <w:sz w:val="20"/>
          <w:szCs w:val="20"/>
        </w:rPr>
        <w:t xml:space="preserve">. </w:t>
      </w:r>
      <w:r w:rsidR="00521C8E">
        <w:rPr>
          <w:rFonts w:ascii="Arial" w:hAnsi="Arial" w:cs="Arial"/>
          <w:sz w:val="20"/>
          <w:szCs w:val="20"/>
        </w:rPr>
        <w:t xml:space="preserve">Kriteria pengambilan keputusan dengan melihat nilai </w:t>
      </w:r>
      <w:r w:rsidR="00521C8E" w:rsidRPr="00521C8E">
        <w:rPr>
          <w:rFonts w:ascii="Arial" w:hAnsi="Arial" w:cs="Arial"/>
          <w:i/>
          <w:sz w:val="20"/>
          <w:szCs w:val="20"/>
        </w:rPr>
        <w:t xml:space="preserve">Infit </w:t>
      </w:r>
      <w:r w:rsidR="00521C8E">
        <w:rPr>
          <w:rFonts w:ascii="Arial" w:hAnsi="Arial" w:cs="Arial"/>
          <w:sz w:val="20"/>
          <w:szCs w:val="20"/>
        </w:rPr>
        <w:t xml:space="preserve">dan </w:t>
      </w:r>
      <w:r w:rsidR="00521C8E" w:rsidRPr="00521C8E">
        <w:rPr>
          <w:rFonts w:ascii="Arial" w:hAnsi="Arial" w:cs="Arial"/>
          <w:i/>
          <w:sz w:val="20"/>
          <w:szCs w:val="20"/>
        </w:rPr>
        <w:t>Outfit MNSQ</w:t>
      </w:r>
      <w:r w:rsidR="00521C8E">
        <w:rPr>
          <w:rFonts w:ascii="Arial" w:hAnsi="Arial" w:cs="Arial"/>
          <w:sz w:val="20"/>
          <w:szCs w:val="20"/>
        </w:rPr>
        <w:t xml:space="preserve"> dan </w:t>
      </w:r>
      <w:r w:rsidR="00521C8E" w:rsidRPr="00521C8E">
        <w:rPr>
          <w:rFonts w:ascii="Arial" w:hAnsi="Arial" w:cs="Arial"/>
          <w:i/>
          <w:sz w:val="20"/>
          <w:szCs w:val="20"/>
        </w:rPr>
        <w:t>ZSTD</w:t>
      </w:r>
      <w:r w:rsidR="00521C8E">
        <w:rPr>
          <w:rFonts w:ascii="Arial" w:hAnsi="Arial" w:cs="Arial"/>
          <w:sz w:val="20"/>
          <w:szCs w:val="20"/>
        </w:rPr>
        <w:t xml:space="preserve">. Nilai </w:t>
      </w:r>
      <w:r w:rsidR="00521C8E" w:rsidRPr="00521C8E">
        <w:rPr>
          <w:rFonts w:ascii="Arial" w:hAnsi="Arial" w:cs="Arial"/>
          <w:i/>
          <w:sz w:val="20"/>
          <w:szCs w:val="20"/>
        </w:rPr>
        <w:t>Infit</w:t>
      </w:r>
      <w:r w:rsidR="00521C8E">
        <w:rPr>
          <w:rFonts w:ascii="Arial" w:hAnsi="Arial" w:cs="Arial"/>
          <w:sz w:val="20"/>
          <w:szCs w:val="20"/>
        </w:rPr>
        <w:t xml:space="preserve"> dan </w:t>
      </w:r>
      <w:r w:rsidR="00521C8E" w:rsidRPr="00521C8E">
        <w:rPr>
          <w:rFonts w:ascii="Arial" w:hAnsi="Arial" w:cs="Arial"/>
          <w:i/>
          <w:sz w:val="20"/>
          <w:szCs w:val="20"/>
        </w:rPr>
        <w:t>Outfit MNSQ</w:t>
      </w:r>
      <w:r w:rsidR="00521C8E">
        <w:rPr>
          <w:rFonts w:ascii="Arial" w:hAnsi="Arial" w:cs="Arial"/>
          <w:sz w:val="20"/>
          <w:szCs w:val="20"/>
        </w:rPr>
        <w:t xml:space="preserve"> berada pada rentangan 0,5 ≤ </w:t>
      </w:r>
      <w:r w:rsidR="00521C8E" w:rsidRPr="00521C8E">
        <w:rPr>
          <w:rFonts w:ascii="Arial" w:hAnsi="Arial" w:cs="Arial"/>
          <w:i/>
          <w:sz w:val="20"/>
          <w:szCs w:val="20"/>
        </w:rPr>
        <w:t>MNSQ</w:t>
      </w:r>
      <w:r w:rsidR="00521C8E">
        <w:rPr>
          <w:rFonts w:ascii="Arial" w:hAnsi="Arial" w:cs="Arial"/>
          <w:sz w:val="20"/>
          <w:szCs w:val="20"/>
        </w:rPr>
        <w:t xml:space="preserve"> ≤ 1,5 serta nilai </w:t>
      </w:r>
      <w:r w:rsidR="00521C8E" w:rsidRPr="00521C8E">
        <w:rPr>
          <w:rFonts w:ascii="Arial" w:hAnsi="Arial" w:cs="Arial"/>
          <w:i/>
          <w:sz w:val="20"/>
          <w:szCs w:val="20"/>
        </w:rPr>
        <w:t>Infit</w:t>
      </w:r>
      <w:r w:rsidR="00521C8E">
        <w:rPr>
          <w:rFonts w:ascii="Arial" w:hAnsi="Arial" w:cs="Arial"/>
          <w:sz w:val="20"/>
          <w:szCs w:val="20"/>
        </w:rPr>
        <w:t xml:space="preserve"> dan </w:t>
      </w:r>
      <w:r w:rsidR="00521C8E" w:rsidRPr="00521C8E">
        <w:rPr>
          <w:rFonts w:ascii="Arial" w:hAnsi="Arial" w:cs="Arial"/>
          <w:i/>
          <w:sz w:val="20"/>
          <w:szCs w:val="20"/>
        </w:rPr>
        <w:t>Outfit</w:t>
      </w:r>
      <w:r w:rsidR="00521C8E">
        <w:rPr>
          <w:rFonts w:ascii="Arial" w:hAnsi="Arial" w:cs="Arial"/>
          <w:sz w:val="20"/>
          <w:szCs w:val="20"/>
        </w:rPr>
        <w:t xml:space="preserve"> </w:t>
      </w:r>
      <w:r w:rsidR="00521C8E" w:rsidRPr="00521C8E">
        <w:rPr>
          <w:rFonts w:ascii="Arial" w:hAnsi="Arial" w:cs="Arial"/>
          <w:i/>
          <w:sz w:val="20"/>
          <w:szCs w:val="20"/>
        </w:rPr>
        <w:t>ZSTD</w:t>
      </w:r>
      <w:r w:rsidR="00521C8E">
        <w:rPr>
          <w:rFonts w:ascii="Arial" w:hAnsi="Arial" w:cs="Arial"/>
          <w:sz w:val="20"/>
          <w:szCs w:val="20"/>
        </w:rPr>
        <w:t xml:space="preserve"> berada pada rentangan −2,0 ≤ </w:t>
      </w:r>
      <w:r w:rsidR="00521C8E" w:rsidRPr="00521C8E">
        <w:rPr>
          <w:rFonts w:ascii="Arial" w:hAnsi="Arial" w:cs="Arial"/>
          <w:i/>
          <w:sz w:val="20"/>
          <w:szCs w:val="20"/>
        </w:rPr>
        <w:t>ZSTD</w:t>
      </w:r>
      <w:r w:rsidR="00521C8E">
        <w:rPr>
          <w:rFonts w:ascii="Arial" w:hAnsi="Arial" w:cs="Arial"/>
          <w:sz w:val="20"/>
          <w:szCs w:val="20"/>
        </w:rPr>
        <w:t xml:space="preserve"> ≤ 2,0. Uji reliabilitas dilihat dari </w:t>
      </w:r>
      <w:r w:rsidR="00521C8E" w:rsidRPr="00521C8E">
        <w:rPr>
          <w:rFonts w:ascii="Arial" w:hAnsi="Arial" w:cs="Arial"/>
          <w:i/>
          <w:sz w:val="20"/>
          <w:szCs w:val="20"/>
        </w:rPr>
        <w:t>summary statistic</w:t>
      </w:r>
      <w:r w:rsidR="00521C8E">
        <w:rPr>
          <w:rFonts w:ascii="Arial" w:hAnsi="Arial" w:cs="Arial"/>
          <w:sz w:val="20"/>
          <w:szCs w:val="20"/>
        </w:rPr>
        <w:t xml:space="preserve">, uji ini dipenuhi jika </w:t>
      </w:r>
      <w:r w:rsidR="00521C8E" w:rsidRPr="00521C8E">
        <w:rPr>
          <w:rFonts w:ascii="Arial" w:hAnsi="Arial" w:cs="Arial"/>
          <w:i/>
          <w:sz w:val="20"/>
          <w:szCs w:val="20"/>
        </w:rPr>
        <w:t>reliability</w:t>
      </w:r>
      <w:r w:rsidR="00521C8E">
        <w:rPr>
          <w:rFonts w:ascii="Arial" w:hAnsi="Arial" w:cs="Arial"/>
          <w:sz w:val="20"/>
          <w:szCs w:val="20"/>
        </w:rPr>
        <w:t xml:space="preserve"> ˃ 0,5</w:t>
      </w:r>
    </w:p>
    <w:p w:rsidR="00D55E1F" w:rsidRDefault="00521C8E" w:rsidP="00886360">
      <w:pPr>
        <w:pStyle w:val="ListParagraph"/>
        <w:numPr>
          <w:ilvl w:val="0"/>
          <w:numId w:val="3"/>
        </w:numPr>
        <w:tabs>
          <w:tab w:val="left" w:pos="-7088"/>
        </w:tabs>
        <w:spacing w:after="0"/>
        <w:ind w:left="284" w:hanging="284"/>
        <w:jc w:val="both"/>
        <w:rPr>
          <w:rFonts w:ascii="Arial" w:hAnsi="Arial" w:cs="Arial"/>
          <w:sz w:val="20"/>
          <w:szCs w:val="20"/>
        </w:rPr>
      </w:pPr>
      <w:r>
        <w:rPr>
          <w:rFonts w:ascii="Arial" w:hAnsi="Arial" w:cs="Arial"/>
          <w:sz w:val="20"/>
          <w:szCs w:val="20"/>
        </w:rPr>
        <w:t>Data aktivitas belajar dianalisa menggunakan skor rata-rata sebagai berikut.</w:t>
      </w:r>
    </w:p>
    <w:p w:rsidR="00521C8E" w:rsidRPr="00521C8E" w:rsidRDefault="00D26007" w:rsidP="00521C8E">
      <w:pPr>
        <w:pStyle w:val="ListParagraph"/>
        <w:spacing w:after="0" w:line="480" w:lineRule="auto"/>
        <w:ind w:left="709"/>
        <w:jc w:val="both"/>
        <w:rPr>
          <w:rFonts w:ascii="Arial" w:eastAsiaTheme="minorEastAsia"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521C8E" w:rsidRPr="00521C8E">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N</m:t>
            </m:r>
          </m:den>
        </m:f>
      </m:oMath>
    </w:p>
    <w:p w:rsidR="00521C8E" w:rsidRPr="00521C8E" w:rsidRDefault="00521C8E" w:rsidP="00521C8E">
      <w:pPr>
        <w:pStyle w:val="ListParagraph"/>
        <w:spacing w:after="0" w:line="240" w:lineRule="auto"/>
        <w:ind w:left="709"/>
        <w:jc w:val="both"/>
        <w:rPr>
          <w:rFonts w:ascii="Arial" w:hAnsi="Arial" w:cs="Arial"/>
          <w:sz w:val="20"/>
          <w:szCs w:val="20"/>
        </w:rPr>
      </w:pPr>
      <w:r w:rsidRPr="00521C8E">
        <w:rPr>
          <w:rFonts w:ascii="Arial" w:hAnsi="Arial" w:cs="Arial"/>
          <w:sz w:val="20"/>
          <w:szCs w:val="20"/>
        </w:rPr>
        <w:t>Dimana:</w:t>
      </w:r>
    </w:p>
    <w:p w:rsidR="00521C8E" w:rsidRPr="00521C8E" w:rsidRDefault="00D26007" w:rsidP="00521C8E">
      <w:pPr>
        <w:pStyle w:val="ListParagraph"/>
        <w:spacing w:after="0" w:line="240" w:lineRule="auto"/>
        <w:ind w:left="709"/>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521C8E" w:rsidRPr="00521C8E">
        <w:rPr>
          <w:rFonts w:ascii="Arial" w:hAnsi="Arial" w:cs="Arial"/>
          <w:sz w:val="20"/>
          <w:szCs w:val="20"/>
        </w:rPr>
        <w:t xml:space="preserve">    = skor rata-rata</w:t>
      </w:r>
    </w:p>
    <w:p w:rsidR="00521C8E" w:rsidRPr="00521C8E" w:rsidRDefault="00521C8E" w:rsidP="00521C8E">
      <w:pPr>
        <w:pStyle w:val="ListParagraph"/>
        <w:spacing w:after="0" w:line="240" w:lineRule="auto"/>
        <w:ind w:left="709"/>
        <w:jc w:val="both"/>
        <w:rPr>
          <w:rFonts w:ascii="Arial" w:eastAsiaTheme="minorEastAsia" w:hAnsi="Arial" w:cs="Arial"/>
          <w:sz w:val="20"/>
          <w:szCs w:val="20"/>
        </w:rPr>
      </w:pPr>
      <m:oMath>
        <m:r>
          <w:rPr>
            <w:rFonts w:ascii="Cambria Math" w:hAnsi="Cambria Math" w:cs="Arial"/>
            <w:sz w:val="20"/>
            <w:szCs w:val="20"/>
          </w:rPr>
          <m:t>∑X</m:t>
        </m:r>
      </m:oMath>
      <w:r w:rsidRPr="00521C8E">
        <w:rPr>
          <w:rFonts w:ascii="Arial" w:eastAsiaTheme="minorEastAsia" w:hAnsi="Arial" w:cs="Arial"/>
          <w:sz w:val="20"/>
          <w:szCs w:val="20"/>
        </w:rPr>
        <w:t xml:space="preserve"> = jumlah skor siswa</w:t>
      </w:r>
    </w:p>
    <w:p w:rsidR="00521C8E" w:rsidRDefault="00521C8E" w:rsidP="00521C8E">
      <w:pPr>
        <w:pStyle w:val="ListParagraph"/>
        <w:spacing w:after="0" w:line="240" w:lineRule="auto"/>
        <w:ind w:left="709"/>
        <w:jc w:val="both"/>
        <w:rPr>
          <w:rFonts w:ascii="Arial" w:eastAsiaTheme="minorEastAsia" w:hAnsi="Arial" w:cs="Arial"/>
          <w:sz w:val="20"/>
          <w:szCs w:val="20"/>
        </w:rPr>
      </w:pPr>
      <w:r w:rsidRPr="00521C8E">
        <w:rPr>
          <w:rFonts w:ascii="Arial" w:eastAsiaTheme="minorEastAsia" w:hAnsi="Arial" w:cs="Arial"/>
          <w:sz w:val="20"/>
          <w:szCs w:val="20"/>
        </w:rPr>
        <w:t xml:space="preserve">N    = banyak siswa yang mengikuti tes </w:t>
      </w:r>
    </w:p>
    <w:p w:rsidR="00521C8E" w:rsidRPr="00845A90" w:rsidRDefault="00521C8E" w:rsidP="00521C8E">
      <w:pPr>
        <w:pStyle w:val="ListParagraph"/>
        <w:spacing w:after="0" w:line="240" w:lineRule="auto"/>
        <w:ind w:left="709"/>
        <w:jc w:val="both"/>
        <w:rPr>
          <w:rFonts w:ascii="Arial" w:eastAsiaTheme="minorEastAsia" w:hAnsi="Arial" w:cs="Arial"/>
          <w:sz w:val="20"/>
          <w:szCs w:val="20"/>
        </w:rPr>
      </w:pPr>
      <w:r w:rsidRPr="00845A90">
        <w:rPr>
          <w:rFonts w:ascii="Arial" w:eastAsiaTheme="minorEastAsia" w:hAnsi="Arial" w:cs="Arial"/>
          <w:sz w:val="20"/>
          <w:szCs w:val="20"/>
        </w:rPr>
        <w:t xml:space="preserve">Kriteria penggolongan aktivitas disusun </w:t>
      </w:r>
      <w:r w:rsidR="00FB0666" w:rsidRPr="00845A90">
        <w:rPr>
          <w:rFonts w:ascii="Arial" w:eastAsiaTheme="minorEastAsia" w:hAnsi="Arial" w:cs="Arial"/>
          <w:sz w:val="20"/>
          <w:szCs w:val="20"/>
        </w:rPr>
        <w:t>berdasarkan Mean Idel (MI) dan S</w:t>
      </w:r>
      <w:r w:rsidRPr="00845A90">
        <w:rPr>
          <w:rFonts w:ascii="Arial" w:eastAsiaTheme="minorEastAsia" w:hAnsi="Arial" w:cs="Arial"/>
          <w:sz w:val="20"/>
          <w:szCs w:val="20"/>
        </w:rPr>
        <w:t>tandar De</w:t>
      </w:r>
      <w:r w:rsidR="00FB0666" w:rsidRPr="00845A90">
        <w:rPr>
          <w:rFonts w:ascii="Arial" w:eastAsiaTheme="minorEastAsia" w:hAnsi="Arial" w:cs="Arial"/>
          <w:sz w:val="20"/>
          <w:szCs w:val="20"/>
        </w:rPr>
        <w:t>viasi Ideal (SDI), dengan katagori sebagai berikut.</w:t>
      </w:r>
    </w:p>
    <w:p w:rsidR="00845A90" w:rsidRPr="00845A90" w:rsidRDefault="00845A90" w:rsidP="00521C8E">
      <w:pPr>
        <w:pStyle w:val="ListParagraph"/>
        <w:spacing w:after="0" w:line="240" w:lineRule="auto"/>
        <w:ind w:left="709"/>
        <w:jc w:val="both"/>
        <w:rPr>
          <w:rFonts w:ascii="Arial" w:eastAsiaTheme="minorEastAsia" w:hAnsi="Arial" w:cs="Arial"/>
          <w:sz w:val="20"/>
          <w:szCs w:val="20"/>
        </w:rPr>
      </w:pPr>
    </w:p>
    <w:p w:rsidR="00845A90" w:rsidRPr="00845A90" w:rsidRDefault="00845A90" w:rsidP="00886360">
      <w:pPr>
        <w:jc w:val="center"/>
        <w:rPr>
          <w:rFonts w:ascii="Arial" w:eastAsiaTheme="minorEastAsia" w:hAnsi="Arial" w:cs="Arial"/>
          <w:sz w:val="20"/>
          <w:szCs w:val="20"/>
        </w:rPr>
      </w:pPr>
      <w:r w:rsidRPr="00845A90">
        <w:rPr>
          <w:rFonts w:ascii="Arial" w:eastAsiaTheme="minorEastAsia" w:hAnsi="Arial" w:cs="Arial"/>
          <w:sz w:val="20"/>
          <w:szCs w:val="20"/>
        </w:rPr>
        <w:t>Tabel1. Tabel Pedoman Konversi Aktivitas Belajar Siswa</w:t>
      </w:r>
    </w:p>
    <w:tbl>
      <w:tblPr>
        <w:tblStyle w:val="TableGrid"/>
        <w:tblW w:w="0" w:type="auto"/>
        <w:jc w:val="center"/>
        <w:tblInd w:w="108" w:type="dxa"/>
        <w:tblLook w:val="04A0" w:firstRow="1" w:lastRow="0" w:firstColumn="1" w:lastColumn="0" w:noHBand="0" w:noVBand="1"/>
      </w:tblPr>
      <w:tblGrid>
        <w:gridCol w:w="4046"/>
        <w:gridCol w:w="1618"/>
        <w:gridCol w:w="2274"/>
      </w:tblGrid>
      <w:tr w:rsidR="00845A90" w:rsidRPr="00845A90" w:rsidTr="00845A90">
        <w:trPr>
          <w:trHeight w:val="438"/>
          <w:jc w:val="center"/>
        </w:trPr>
        <w:tc>
          <w:tcPr>
            <w:tcW w:w="4046"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MI + 1,5 SDI ≤ </w:t>
            </w:r>
            <m:oMath>
              <m:acc>
                <m:accPr>
                  <m:chr m:val="̅"/>
                  <m:ctrlPr>
                    <w:rPr>
                      <w:rFonts w:ascii="Cambria Math" w:hAnsi="Cambria Math" w:cs="Arial"/>
                      <w:i/>
                      <w:sz w:val="20"/>
                      <w:szCs w:val="20"/>
                    </w:rPr>
                  </m:ctrlPr>
                </m:accPr>
                <m:e>
                  <m:r>
                    <w:rPr>
                      <w:rFonts w:ascii="Cambria Math" w:hAnsi="Cambria Math" w:cs="Arial"/>
                      <w:sz w:val="20"/>
                      <w:szCs w:val="20"/>
                    </w:rPr>
                    <m:t>X</m:t>
                  </m:r>
                </m:e>
              </m:acc>
            </m:oMath>
          </w:p>
        </w:tc>
        <w:tc>
          <w:tcPr>
            <w:tcW w:w="1618"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69FFCEE1" wp14:editId="15B074B1">
                  <wp:extent cx="89027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Sangat aktif</w:t>
            </w:r>
          </w:p>
        </w:tc>
      </w:tr>
      <w:tr w:rsidR="00845A90" w:rsidRPr="00845A90" w:rsidTr="00845A90">
        <w:trPr>
          <w:trHeight w:val="454"/>
          <w:jc w:val="center"/>
        </w:trPr>
        <w:tc>
          <w:tcPr>
            <w:tcW w:w="4046"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MI + 0,5 SDI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 MI + 1,5 SDI </w:t>
            </w:r>
          </w:p>
        </w:tc>
        <w:tc>
          <w:tcPr>
            <w:tcW w:w="1618"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2D7973CF" wp14:editId="275C86F2">
                  <wp:extent cx="890270" cy="158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Aktif</w:t>
            </w:r>
          </w:p>
        </w:tc>
      </w:tr>
      <w:tr w:rsidR="00845A90" w:rsidRPr="00845A90" w:rsidTr="00845A90">
        <w:trPr>
          <w:trHeight w:val="454"/>
          <w:jc w:val="center"/>
        </w:trPr>
        <w:tc>
          <w:tcPr>
            <w:tcW w:w="4046"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MI − 0,5 SDI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MI + 0,5 SDI </w:t>
            </w:r>
          </w:p>
        </w:tc>
        <w:tc>
          <w:tcPr>
            <w:tcW w:w="1618"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23B1B4FA" wp14:editId="7378A419">
                  <wp:extent cx="89027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Cukup aktif</w:t>
            </w:r>
          </w:p>
        </w:tc>
      </w:tr>
      <w:tr w:rsidR="00845A90" w:rsidRPr="00845A90" w:rsidTr="00845A90">
        <w:trPr>
          <w:trHeight w:val="454"/>
          <w:jc w:val="center"/>
        </w:trPr>
        <w:tc>
          <w:tcPr>
            <w:tcW w:w="4046"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MI − 1,5 SDI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 MI − 0,5 SDI</w:t>
            </w:r>
          </w:p>
        </w:tc>
        <w:tc>
          <w:tcPr>
            <w:tcW w:w="1618"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763C45A5" wp14:editId="0148C0CF">
                  <wp:extent cx="890270" cy="15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Kurang aktif</w:t>
            </w:r>
          </w:p>
        </w:tc>
      </w:tr>
      <w:tr w:rsidR="00845A90" w:rsidRPr="00845A90" w:rsidTr="00845A90">
        <w:trPr>
          <w:trHeight w:val="102"/>
          <w:jc w:val="center"/>
        </w:trPr>
        <w:tc>
          <w:tcPr>
            <w:tcW w:w="4046" w:type="dxa"/>
          </w:tcPr>
          <w:p w:rsidR="00845A90" w:rsidRPr="00845A90" w:rsidRDefault="00D26007" w:rsidP="002D1BB5">
            <w:pPr>
              <w:pStyle w:val="ListParagraph"/>
              <w:spacing w:line="276" w:lineRule="auto"/>
              <w:ind w:left="0"/>
              <w:jc w:val="both"/>
              <w:rPr>
                <w:rFonts w:ascii="Arial" w:eastAsiaTheme="minorEastAsia"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845A90" w:rsidRPr="00845A90">
              <w:rPr>
                <w:rFonts w:ascii="Arial" w:hAnsi="Arial" w:cs="Arial"/>
                <w:sz w:val="20"/>
                <w:szCs w:val="20"/>
              </w:rPr>
              <w:t xml:space="preserve"> </w:t>
            </w:r>
            <w:r w:rsidR="00845A90" w:rsidRPr="00845A90">
              <w:rPr>
                <w:rFonts w:ascii="Arial" w:eastAsiaTheme="minorEastAsia" w:hAnsi="Arial" w:cs="Arial"/>
                <w:sz w:val="20"/>
                <w:szCs w:val="20"/>
              </w:rPr>
              <w:t xml:space="preserve"> ˂ MI – 1,5 SDI</w:t>
            </w:r>
          </w:p>
        </w:tc>
        <w:tc>
          <w:tcPr>
            <w:tcW w:w="1618"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5F196E09" wp14:editId="6D9F28E2">
                  <wp:extent cx="890270" cy="15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276" w:lineRule="auto"/>
              <w:ind w:left="0"/>
              <w:jc w:val="both"/>
              <w:rPr>
                <w:rFonts w:ascii="Arial" w:eastAsiaTheme="minorEastAsia" w:hAnsi="Arial" w:cs="Arial"/>
                <w:sz w:val="20"/>
                <w:szCs w:val="20"/>
              </w:rPr>
            </w:pPr>
            <w:r w:rsidRPr="00845A90">
              <w:rPr>
                <w:rFonts w:ascii="Arial" w:eastAsiaTheme="minorEastAsia" w:hAnsi="Arial" w:cs="Arial"/>
                <w:sz w:val="20"/>
                <w:szCs w:val="20"/>
              </w:rPr>
              <w:t>Sangat kurang aktif</w:t>
            </w:r>
          </w:p>
        </w:tc>
      </w:tr>
    </w:tbl>
    <w:p w:rsidR="00845A90" w:rsidRPr="00845A90" w:rsidRDefault="00845A90" w:rsidP="00845A90">
      <w:pPr>
        <w:pStyle w:val="ListParagraph"/>
        <w:spacing w:after="0" w:line="480" w:lineRule="auto"/>
        <w:ind w:left="0"/>
        <w:jc w:val="both"/>
        <w:rPr>
          <w:rFonts w:ascii="Arial" w:eastAsiaTheme="minorEastAsia" w:hAnsi="Arial" w:cs="Arial"/>
          <w:sz w:val="20"/>
          <w:szCs w:val="20"/>
        </w:rPr>
      </w:pP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MI =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2</m:t>
            </m:r>
          </m:den>
        </m:f>
      </m:oMath>
      <w:r w:rsidRPr="00845A90">
        <w:rPr>
          <w:rFonts w:ascii="Arial" w:eastAsiaTheme="minorEastAsia" w:hAnsi="Arial" w:cs="Arial"/>
          <w:sz w:val="20"/>
          <w:szCs w:val="20"/>
        </w:rPr>
        <w:t xml:space="preserve"> (skor tertinggi ideal + skor terendah ideal)</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SDI =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 xml:space="preserve">6 </m:t>
            </m:r>
          </m:den>
        </m:f>
      </m:oMath>
      <w:r w:rsidRPr="00845A90">
        <w:rPr>
          <w:rFonts w:ascii="Arial" w:eastAsiaTheme="minorEastAsia" w:hAnsi="Arial" w:cs="Arial"/>
          <w:sz w:val="20"/>
          <w:szCs w:val="20"/>
        </w:rPr>
        <w:t xml:space="preserve"> (skor tertinggi ideal − skor terendah ideal)</w:t>
      </w:r>
    </w:p>
    <w:p w:rsidR="00845A90" w:rsidRPr="00845A90" w:rsidRDefault="00845A90" w:rsidP="00845A90">
      <w:pPr>
        <w:pStyle w:val="ListParagraph"/>
        <w:spacing w:after="0" w:line="480" w:lineRule="auto"/>
        <w:ind w:left="0"/>
        <w:jc w:val="right"/>
        <w:rPr>
          <w:rFonts w:ascii="Arial" w:eastAsiaTheme="minorEastAsia" w:hAnsi="Arial" w:cs="Arial"/>
          <w:sz w:val="20"/>
          <w:szCs w:val="20"/>
        </w:rPr>
      </w:pPr>
      <w:r w:rsidRPr="00845A90">
        <w:rPr>
          <w:rFonts w:ascii="Arial" w:eastAsiaTheme="minorEastAsia" w:hAnsi="Arial" w:cs="Arial"/>
          <w:sz w:val="20"/>
          <w:szCs w:val="20"/>
        </w:rPr>
        <w:t>Nurkancana dan Sunartana (dalam Diana Rani, 2016)</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ab/>
        <w:t>Untuk aktivitas belajar siswa, skor tertinggi ideal adalah 50 dan skor terendah adalah 10. Dengan demikian dapat dihitung MI dan SDI yaitu:</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ab/>
      </w:r>
      <w:r w:rsidRPr="00845A90">
        <w:rPr>
          <w:rFonts w:ascii="Arial" w:eastAsiaTheme="minorEastAsia" w:hAnsi="Arial" w:cs="Arial"/>
          <w:sz w:val="20"/>
          <w:szCs w:val="20"/>
        </w:rPr>
        <w:tab/>
        <w:t>MI</w:t>
      </w:r>
      <w:r w:rsidRPr="00845A90">
        <w:rPr>
          <w:rFonts w:ascii="Arial" w:eastAsiaTheme="minorEastAsia" w:hAnsi="Arial" w:cs="Arial"/>
          <w:sz w:val="20"/>
          <w:szCs w:val="20"/>
        </w:rPr>
        <w:tab/>
        <w:t xml:space="preserve">=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2</m:t>
            </m:r>
          </m:den>
        </m:f>
      </m:oMath>
      <w:r w:rsidRPr="00845A90">
        <w:rPr>
          <w:rFonts w:ascii="Arial" w:eastAsiaTheme="minorEastAsia" w:hAnsi="Arial" w:cs="Arial"/>
          <w:sz w:val="20"/>
          <w:szCs w:val="20"/>
        </w:rPr>
        <w:t xml:space="preserve"> (50 +1 0)</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ab/>
      </w:r>
      <w:r w:rsidRPr="00845A90">
        <w:rPr>
          <w:rFonts w:ascii="Arial" w:eastAsiaTheme="minorEastAsia" w:hAnsi="Arial" w:cs="Arial"/>
          <w:sz w:val="20"/>
          <w:szCs w:val="20"/>
        </w:rPr>
        <w:tab/>
        <w:t xml:space="preserve">  </w:t>
      </w:r>
      <w:r w:rsidRPr="00845A90">
        <w:rPr>
          <w:rFonts w:ascii="Arial" w:eastAsiaTheme="minorEastAsia" w:hAnsi="Arial" w:cs="Arial"/>
          <w:sz w:val="20"/>
          <w:szCs w:val="20"/>
        </w:rPr>
        <w:tab/>
        <w:t>= 30</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ab/>
      </w:r>
      <w:r w:rsidRPr="00845A90">
        <w:rPr>
          <w:rFonts w:ascii="Arial" w:eastAsiaTheme="minorEastAsia" w:hAnsi="Arial" w:cs="Arial"/>
          <w:sz w:val="20"/>
          <w:szCs w:val="20"/>
        </w:rPr>
        <w:tab/>
        <w:t xml:space="preserve">SDI </w:t>
      </w:r>
      <w:r w:rsidRPr="00845A90">
        <w:rPr>
          <w:rFonts w:ascii="Arial" w:eastAsiaTheme="minorEastAsia" w:hAnsi="Arial" w:cs="Arial"/>
          <w:sz w:val="20"/>
          <w:szCs w:val="20"/>
        </w:rPr>
        <w:tab/>
        <w:t xml:space="preserve">= </w:t>
      </w:r>
      <m:oMath>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 xml:space="preserve">6 </m:t>
            </m:r>
          </m:den>
        </m:f>
      </m:oMath>
      <w:r w:rsidRPr="00845A90">
        <w:rPr>
          <w:rFonts w:ascii="Arial" w:eastAsiaTheme="minorEastAsia" w:hAnsi="Arial" w:cs="Arial"/>
          <w:sz w:val="20"/>
          <w:szCs w:val="20"/>
        </w:rPr>
        <w:t xml:space="preserve"> (50 – 10)</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lastRenderedPageBreak/>
        <w:tab/>
      </w:r>
      <w:r w:rsidRPr="00845A90">
        <w:rPr>
          <w:rFonts w:ascii="Arial" w:eastAsiaTheme="minorEastAsia" w:hAnsi="Arial" w:cs="Arial"/>
          <w:sz w:val="20"/>
          <w:szCs w:val="20"/>
        </w:rPr>
        <w:tab/>
      </w:r>
      <w:r w:rsidRPr="00845A90">
        <w:rPr>
          <w:rFonts w:ascii="Arial" w:eastAsiaTheme="minorEastAsia" w:hAnsi="Arial" w:cs="Arial"/>
          <w:sz w:val="20"/>
          <w:szCs w:val="20"/>
        </w:rPr>
        <w:tab/>
        <w:t>= 6,67</w:t>
      </w:r>
    </w:p>
    <w:p w:rsidR="00845A90" w:rsidRPr="00845A90" w:rsidRDefault="00845A90" w:rsidP="00845A90">
      <w:pPr>
        <w:pStyle w:val="ListParagraph"/>
        <w:spacing w:after="0" w:line="480" w:lineRule="auto"/>
        <w:ind w:left="0"/>
        <w:jc w:val="both"/>
        <w:rPr>
          <w:rFonts w:ascii="Arial" w:eastAsiaTheme="minorEastAsia" w:hAnsi="Arial" w:cs="Arial"/>
          <w:sz w:val="20"/>
          <w:szCs w:val="20"/>
        </w:rPr>
      </w:pPr>
      <w:r w:rsidRPr="00845A90">
        <w:rPr>
          <w:rFonts w:ascii="Arial" w:eastAsiaTheme="minorEastAsia" w:hAnsi="Arial" w:cs="Arial"/>
          <w:sz w:val="20"/>
          <w:szCs w:val="20"/>
        </w:rPr>
        <w:tab/>
        <w:t>Sehingga penggolongan aktivitas belajar siswa di atas menjadi:</w:t>
      </w:r>
    </w:p>
    <w:p w:rsidR="00845A90" w:rsidRPr="00886360" w:rsidRDefault="00886360" w:rsidP="00845A90">
      <w:pPr>
        <w:pStyle w:val="ListParagraph"/>
        <w:spacing w:after="0" w:line="480" w:lineRule="auto"/>
        <w:ind w:left="0"/>
        <w:jc w:val="center"/>
        <w:rPr>
          <w:rFonts w:ascii="Arial" w:eastAsiaTheme="minorEastAsia" w:hAnsi="Arial" w:cs="Arial"/>
          <w:sz w:val="20"/>
          <w:szCs w:val="20"/>
        </w:rPr>
      </w:pPr>
      <w:r>
        <w:rPr>
          <w:rFonts w:ascii="Arial" w:eastAsiaTheme="minorEastAsia" w:hAnsi="Arial" w:cs="Arial"/>
          <w:sz w:val="20"/>
          <w:szCs w:val="20"/>
        </w:rPr>
        <w:t>Tabel 2.</w:t>
      </w:r>
      <w:r w:rsidR="00845A90" w:rsidRPr="00886360">
        <w:rPr>
          <w:rFonts w:ascii="Arial" w:eastAsiaTheme="minorEastAsia" w:hAnsi="Arial" w:cs="Arial"/>
          <w:sz w:val="20"/>
          <w:szCs w:val="20"/>
        </w:rPr>
        <w:t xml:space="preserve"> Tabel Kualifikasi Aktivitas Belajar Siswa</w:t>
      </w:r>
    </w:p>
    <w:tbl>
      <w:tblPr>
        <w:tblStyle w:val="TableGrid"/>
        <w:tblW w:w="0" w:type="auto"/>
        <w:jc w:val="center"/>
        <w:tblInd w:w="108" w:type="dxa"/>
        <w:tblLook w:val="04A0" w:firstRow="1" w:lastRow="0" w:firstColumn="1" w:lastColumn="0" w:noHBand="0" w:noVBand="1"/>
      </w:tblPr>
      <w:tblGrid>
        <w:gridCol w:w="4046"/>
        <w:gridCol w:w="1618"/>
        <w:gridCol w:w="2274"/>
      </w:tblGrid>
      <w:tr w:rsidR="00845A90" w:rsidRPr="00845A90" w:rsidTr="00845A90">
        <w:trPr>
          <w:trHeight w:val="57"/>
          <w:jc w:val="center"/>
        </w:trPr>
        <w:tc>
          <w:tcPr>
            <w:tcW w:w="4046"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40,01 ≤ </w:t>
            </w:r>
            <m:oMath>
              <m:acc>
                <m:accPr>
                  <m:chr m:val="̅"/>
                  <m:ctrlPr>
                    <w:rPr>
                      <w:rFonts w:ascii="Cambria Math" w:hAnsi="Cambria Math" w:cs="Arial"/>
                      <w:i/>
                      <w:sz w:val="20"/>
                      <w:szCs w:val="20"/>
                    </w:rPr>
                  </m:ctrlPr>
                </m:accPr>
                <m:e>
                  <m:r>
                    <w:rPr>
                      <w:rFonts w:ascii="Cambria Math" w:hAnsi="Cambria Math" w:cs="Arial"/>
                      <w:sz w:val="20"/>
                      <w:szCs w:val="20"/>
                    </w:rPr>
                    <m:t>X</m:t>
                  </m:r>
                </m:e>
              </m:acc>
            </m:oMath>
          </w:p>
        </w:tc>
        <w:tc>
          <w:tcPr>
            <w:tcW w:w="1618"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3DBE57AA" wp14:editId="4A35DEDD">
                  <wp:extent cx="89027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Sangat aktif</w:t>
            </w:r>
          </w:p>
        </w:tc>
      </w:tr>
      <w:tr w:rsidR="00845A90" w:rsidRPr="00845A90" w:rsidTr="00845A90">
        <w:trPr>
          <w:trHeight w:val="57"/>
          <w:jc w:val="center"/>
        </w:trPr>
        <w:tc>
          <w:tcPr>
            <w:tcW w:w="4046"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33,34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 40,01</w:t>
            </w:r>
          </w:p>
        </w:tc>
        <w:tc>
          <w:tcPr>
            <w:tcW w:w="1618"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0FB3906A" wp14:editId="76B7FAF6">
                  <wp:extent cx="890270"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Aktif</w:t>
            </w:r>
          </w:p>
        </w:tc>
      </w:tr>
      <w:tr w:rsidR="00845A90" w:rsidRPr="00845A90" w:rsidTr="00845A90">
        <w:trPr>
          <w:trHeight w:val="57"/>
          <w:jc w:val="center"/>
        </w:trPr>
        <w:tc>
          <w:tcPr>
            <w:tcW w:w="4046"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26,66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 33,34</w:t>
            </w:r>
          </w:p>
        </w:tc>
        <w:tc>
          <w:tcPr>
            <w:tcW w:w="1618"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0B23A203" wp14:editId="710AFD44">
                  <wp:extent cx="890270" cy="158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Cukup aktif</w:t>
            </w:r>
          </w:p>
        </w:tc>
      </w:tr>
      <w:tr w:rsidR="00845A90" w:rsidRPr="00845A90" w:rsidTr="00845A90">
        <w:trPr>
          <w:trHeight w:val="57"/>
          <w:jc w:val="center"/>
        </w:trPr>
        <w:tc>
          <w:tcPr>
            <w:tcW w:w="4046"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 xml:space="preserve">19,99 ≤ </w:t>
            </w:r>
            <m:oMath>
              <m:acc>
                <m:accPr>
                  <m:chr m:val="̅"/>
                  <m:ctrlPr>
                    <w:rPr>
                      <w:rFonts w:ascii="Cambria Math" w:hAnsi="Cambria Math" w:cs="Arial"/>
                      <w:i/>
                      <w:sz w:val="20"/>
                      <w:szCs w:val="20"/>
                    </w:rPr>
                  </m:ctrlPr>
                </m:accPr>
                <m:e>
                  <m:r>
                    <w:rPr>
                      <w:rFonts w:ascii="Cambria Math" w:hAnsi="Cambria Math" w:cs="Arial"/>
                      <w:sz w:val="20"/>
                      <w:szCs w:val="20"/>
                    </w:rPr>
                    <m:t>X</m:t>
                  </m:r>
                </m:e>
              </m:acc>
            </m:oMath>
            <w:r w:rsidRPr="00845A90">
              <w:rPr>
                <w:rFonts w:ascii="Arial" w:hAnsi="Arial" w:cs="Arial"/>
                <w:sz w:val="20"/>
                <w:szCs w:val="20"/>
              </w:rPr>
              <w:t xml:space="preserve"> </w:t>
            </w:r>
            <w:r w:rsidRPr="00845A90">
              <w:rPr>
                <w:rFonts w:ascii="Arial" w:eastAsiaTheme="minorEastAsia" w:hAnsi="Arial" w:cs="Arial"/>
                <w:sz w:val="20"/>
                <w:szCs w:val="20"/>
              </w:rPr>
              <w:t xml:space="preserve"> ˂  26,66</w:t>
            </w:r>
          </w:p>
        </w:tc>
        <w:tc>
          <w:tcPr>
            <w:tcW w:w="1618"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4DA3120A" wp14:editId="03F7D8B0">
                  <wp:extent cx="890270" cy="158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Kurang aktif</w:t>
            </w:r>
          </w:p>
        </w:tc>
      </w:tr>
      <w:tr w:rsidR="00845A90" w:rsidRPr="00845A90" w:rsidTr="00845A90">
        <w:trPr>
          <w:trHeight w:val="57"/>
          <w:jc w:val="center"/>
        </w:trPr>
        <w:tc>
          <w:tcPr>
            <w:tcW w:w="4046" w:type="dxa"/>
          </w:tcPr>
          <w:p w:rsidR="00845A90" w:rsidRPr="00845A90" w:rsidRDefault="00D26007" w:rsidP="002D1BB5">
            <w:pPr>
              <w:pStyle w:val="ListParagraph"/>
              <w:spacing w:line="360" w:lineRule="auto"/>
              <w:ind w:left="0"/>
              <w:jc w:val="both"/>
              <w:rPr>
                <w:rFonts w:ascii="Arial" w:eastAsiaTheme="minorEastAsia"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845A90" w:rsidRPr="00845A90">
              <w:rPr>
                <w:rFonts w:ascii="Arial" w:hAnsi="Arial" w:cs="Arial"/>
                <w:sz w:val="20"/>
                <w:szCs w:val="20"/>
              </w:rPr>
              <w:t xml:space="preserve"> </w:t>
            </w:r>
            <w:r w:rsidR="00845A90" w:rsidRPr="00845A90">
              <w:rPr>
                <w:rFonts w:ascii="Arial" w:eastAsiaTheme="minorEastAsia" w:hAnsi="Arial" w:cs="Arial"/>
                <w:sz w:val="20"/>
                <w:szCs w:val="20"/>
              </w:rPr>
              <w:t xml:space="preserve"> ˂ 19,99</w:t>
            </w:r>
          </w:p>
        </w:tc>
        <w:tc>
          <w:tcPr>
            <w:tcW w:w="1618"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noProof/>
                <w:sz w:val="20"/>
                <w:szCs w:val="20"/>
              </w:rPr>
              <w:drawing>
                <wp:inline distT="0" distB="0" distL="0" distR="0" wp14:anchorId="56407D40" wp14:editId="0311EBA0">
                  <wp:extent cx="890270" cy="158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0270" cy="158750"/>
                          </a:xfrm>
                          <a:prstGeom prst="rect">
                            <a:avLst/>
                          </a:prstGeom>
                          <a:noFill/>
                        </pic:spPr>
                      </pic:pic>
                    </a:graphicData>
                  </a:graphic>
                </wp:inline>
              </w:drawing>
            </w:r>
          </w:p>
        </w:tc>
        <w:tc>
          <w:tcPr>
            <w:tcW w:w="2274" w:type="dxa"/>
          </w:tcPr>
          <w:p w:rsidR="00845A90" w:rsidRPr="00845A90" w:rsidRDefault="00845A90" w:rsidP="002D1BB5">
            <w:pPr>
              <w:pStyle w:val="ListParagraph"/>
              <w:spacing w:line="360" w:lineRule="auto"/>
              <w:ind w:left="0"/>
              <w:jc w:val="both"/>
              <w:rPr>
                <w:rFonts w:ascii="Arial" w:eastAsiaTheme="minorEastAsia" w:hAnsi="Arial" w:cs="Arial"/>
                <w:sz w:val="20"/>
                <w:szCs w:val="20"/>
              </w:rPr>
            </w:pPr>
            <w:r w:rsidRPr="00845A90">
              <w:rPr>
                <w:rFonts w:ascii="Arial" w:eastAsiaTheme="minorEastAsia" w:hAnsi="Arial" w:cs="Arial"/>
                <w:sz w:val="20"/>
                <w:szCs w:val="20"/>
              </w:rPr>
              <w:t>Sangat kurang aktif</w:t>
            </w:r>
          </w:p>
        </w:tc>
      </w:tr>
    </w:tbl>
    <w:p w:rsidR="00845A90" w:rsidRDefault="00886360" w:rsidP="00886360">
      <w:pPr>
        <w:pStyle w:val="ListParagraph"/>
        <w:numPr>
          <w:ilvl w:val="0"/>
          <w:numId w:val="3"/>
        </w:numPr>
        <w:spacing w:after="0" w:line="480" w:lineRule="auto"/>
        <w:ind w:left="284" w:hanging="284"/>
        <w:jc w:val="both"/>
        <w:rPr>
          <w:rFonts w:ascii="Arial" w:eastAsiaTheme="minorEastAsia" w:hAnsi="Arial" w:cs="Arial"/>
          <w:sz w:val="20"/>
          <w:szCs w:val="20"/>
        </w:rPr>
      </w:pPr>
      <w:r>
        <w:rPr>
          <w:rFonts w:ascii="Arial" w:eastAsiaTheme="minorEastAsia" w:hAnsi="Arial" w:cs="Arial"/>
          <w:sz w:val="20"/>
          <w:szCs w:val="20"/>
        </w:rPr>
        <w:t>Data prestasi belajar dianalisa menggunakan skor rata-rata sebagai berikut.</w:t>
      </w:r>
    </w:p>
    <w:p w:rsidR="00886360" w:rsidRPr="00886360" w:rsidRDefault="00D26007" w:rsidP="00886360">
      <w:pPr>
        <w:pStyle w:val="ListParagraph"/>
        <w:spacing w:after="0"/>
        <w:ind w:left="1440"/>
        <w:jc w:val="both"/>
        <w:rPr>
          <w:rFonts w:ascii="Arial" w:eastAsiaTheme="minorEastAsia"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886360" w:rsidRPr="00886360">
        <w:rPr>
          <w:rFonts w:ascii="Arial" w:hAnsi="Arial" w:cs="Arial"/>
          <w:sz w:val="20"/>
          <w:szCs w:val="20"/>
        </w:rPr>
        <w:t xml:space="preserve"> = </w:t>
      </w:r>
      <m:oMath>
        <m:f>
          <m:fPr>
            <m:ctrlPr>
              <w:rPr>
                <w:rFonts w:ascii="Cambria Math" w:hAnsi="Cambria Math" w:cs="Arial"/>
                <w:i/>
                <w:sz w:val="20"/>
                <w:szCs w:val="20"/>
              </w:rPr>
            </m:ctrlPr>
          </m:fPr>
          <m:num>
            <m:r>
              <w:rPr>
                <w:rFonts w:ascii="Cambria Math" w:hAnsi="Cambria Math" w:cs="Arial"/>
                <w:sz w:val="20"/>
                <w:szCs w:val="20"/>
              </w:rPr>
              <m:t>∑X</m:t>
            </m:r>
          </m:num>
          <m:den>
            <m:r>
              <w:rPr>
                <w:rFonts w:ascii="Cambria Math" w:hAnsi="Cambria Math" w:cs="Arial"/>
                <w:sz w:val="20"/>
                <w:szCs w:val="20"/>
              </w:rPr>
              <m:t>N</m:t>
            </m:r>
          </m:den>
        </m:f>
      </m:oMath>
    </w:p>
    <w:p w:rsidR="00886360" w:rsidRPr="00886360" w:rsidRDefault="00886360" w:rsidP="00886360">
      <w:pPr>
        <w:pStyle w:val="ListParagraph"/>
        <w:spacing w:after="0"/>
        <w:ind w:left="1440"/>
        <w:jc w:val="both"/>
        <w:rPr>
          <w:rFonts w:ascii="Arial" w:hAnsi="Arial" w:cs="Arial"/>
          <w:sz w:val="20"/>
          <w:szCs w:val="20"/>
        </w:rPr>
      </w:pPr>
      <w:r w:rsidRPr="00886360">
        <w:rPr>
          <w:rFonts w:ascii="Arial" w:hAnsi="Arial" w:cs="Arial"/>
          <w:sz w:val="20"/>
          <w:szCs w:val="20"/>
        </w:rPr>
        <w:t>Dimana:</w:t>
      </w:r>
    </w:p>
    <w:p w:rsidR="00886360" w:rsidRPr="00886360" w:rsidRDefault="00D26007" w:rsidP="00886360">
      <w:pPr>
        <w:pStyle w:val="ListParagraph"/>
        <w:spacing w:after="0"/>
        <w:ind w:left="144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m:t>
            </m:r>
          </m:e>
        </m:acc>
      </m:oMath>
      <w:r w:rsidR="00886360" w:rsidRPr="00886360">
        <w:rPr>
          <w:rFonts w:ascii="Arial" w:hAnsi="Arial" w:cs="Arial"/>
          <w:sz w:val="20"/>
          <w:szCs w:val="20"/>
        </w:rPr>
        <w:t xml:space="preserve">    = skor rata-rata</w:t>
      </w:r>
    </w:p>
    <w:p w:rsidR="00886360" w:rsidRPr="00886360" w:rsidRDefault="00886360" w:rsidP="00886360">
      <w:pPr>
        <w:pStyle w:val="ListParagraph"/>
        <w:spacing w:after="0"/>
        <w:ind w:left="1440"/>
        <w:jc w:val="both"/>
        <w:rPr>
          <w:rFonts w:ascii="Arial" w:eastAsiaTheme="minorEastAsia" w:hAnsi="Arial" w:cs="Arial"/>
          <w:sz w:val="20"/>
          <w:szCs w:val="20"/>
        </w:rPr>
      </w:pPr>
      <w:r w:rsidRPr="00886360">
        <w:rPr>
          <w:rFonts w:ascii="Arial" w:eastAsiaTheme="minorEastAsia" w:hAnsi="Arial" w:cs="Arial"/>
          <w:sz w:val="20"/>
          <w:szCs w:val="20"/>
        </w:rPr>
        <w:t>∑X = jumlah skor siswa</w:t>
      </w:r>
    </w:p>
    <w:p w:rsidR="00886360" w:rsidRPr="00886360" w:rsidRDefault="00886360" w:rsidP="00886360">
      <w:pPr>
        <w:pStyle w:val="ListParagraph"/>
        <w:spacing w:after="0"/>
        <w:ind w:left="1440"/>
        <w:jc w:val="both"/>
        <w:rPr>
          <w:rFonts w:ascii="Arial" w:eastAsiaTheme="minorEastAsia" w:hAnsi="Arial" w:cs="Arial"/>
          <w:sz w:val="20"/>
          <w:szCs w:val="20"/>
        </w:rPr>
      </w:pPr>
      <w:r w:rsidRPr="00886360">
        <w:rPr>
          <w:rFonts w:ascii="Arial" w:eastAsiaTheme="minorEastAsia" w:hAnsi="Arial" w:cs="Arial"/>
          <w:sz w:val="20"/>
          <w:szCs w:val="20"/>
        </w:rPr>
        <w:t xml:space="preserve">N    = banyak siswa yang mengikuti tes </w:t>
      </w:r>
    </w:p>
    <w:p w:rsidR="00886360" w:rsidRDefault="00886360" w:rsidP="00886360">
      <w:pPr>
        <w:pStyle w:val="ListParagraph"/>
        <w:spacing w:after="0"/>
        <w:ind w:left="1440"/>
        <w:jc w:val="right"/>
        <w:rPr>
          <w:rFonts w:ascii="Arial" w:eastAsiaTheme="minorEastAsia" w:hAnsi="Arial" w:cs="Arial"/>
          <w:sz w:val="20"/>
          <w:szCs w:val="20"/>
        </w:rPr>
      </w:pPr>
      <w:r w:rsidRPr="00886360">
        <w:rPr>
          <w:rFonts w:ascii="Arial" w:eastAsiaTheme="minorEastAsia" w:hAnsi="Arial" w:cs="Arial"/>
          <w:sz w:val="20"/>
          <w:szCs w:val="20"/>
        </w:rPr>
        <w:tab/>
      </w:r>
      <w:r w:rsidRPr="00886360">
        <w:rPr>
          <w:rFonts w:ascii="Arial" w:eastAsiaTheme="minorEastAsia" w:hAnsi="Arial" w:cs="Arial"/>
          <w:sz w:val="20"/>
          <w:szCs w:val="20"/>
        </w:rPr>
        <w:tab/>
        <w:t>Nurkancana dan Sunartana (dalam Diana Rani, 2016)</w:t>
      </w:r>
    </w:p>
    <w:p w:rsidR="00886360" w:rsidRDefault="00886360" w:rsidP="00886360">
      <w:pPr>
        <w:pStyle w:val="ListParagraph"/>
        <w:spacing w:after="0"/>
        <w:ind w:left="0"/>
        <w:jc w:val="both"/>
        <w:rPr>
          <w:rFonts w:ascii="Arial" w:eastAsiaTheme="minorEastAsia" w:hAnsi="Arial" w:cs="Arial"/>
          <w:sz w:val="20"/>
          <w:szCs w:val="20"/>
        </w:rPr>
      </w:pPr>
      <w:r>
        <w:rPr>
          <w:rFonts w:ascii="Arial" w:eastAsiaTheme="minorEastAsia" w:hAnsi="Arial" w:cs="Arial"/>
          <w:sz w:val="20"/>
          <w:szCs w:val="20"/>
        </w:rPr>
        <w:tab/>
      </w:r>
      <w:r w:rsidRPr="00886360">
        <w:rPr>
          <w:rFonts w:ascii="Arial" w:eastAsiaTheme="minorEastAsia" w:hAnsi="Arial" w:cs="Arial"/>
          <w:sz w:val="20"/>
          <w:szCs w:val="20"/>
        </w:rPr>
        <w:t>Kriteria keberhasilan yang dipakai dalam penelitian ini adalah Kriteria Ketuntasan Minimal (KKM). KKM di kelas VII semsester II SMP Negeri 1 Penebel tahun pelajaran 2018/2019 adalah 70,0  Jika siswa mendapat nilai rata-rata ≥ 70,0 berarti siswa tersebut tuntas. Dan jika siswa mendapatkan nilai rata-rata ˂ 70,0 berarti siswa tersebut tidak tuntas maka pembelajaran tersebut perlu dilanjutkan pada siklus berikutnya.</w:t>
      </w:r>
    </w:p>
    <w:p w:rsidR="00257DAA" w:rsidRPr="00886360" w:rsidRDefault="00257DAA" w:rsidP="00886360">
      <w:pPr>
        <w:pStyle w:val="ListParagraph"/>
        <w:spacing w:after="0"/>
        <w:ind w:left="0"/>
        <w:jc w:val="both"/>
        <w:rPr>
          <w:rFonts w:ascii="Arial" w:eastAsiaTheme="minorEastAsia" w:hAnsi="Arial" w:cs="Arial"/>
          <w:sz w:val="20"/>
          <w:szCs w:val="20"/>
        </w:rPr>
      </w:pPr>
    </w:p>
    <w:p w:rsidR="00521C8E" w:rsidRPr="00257DAA" w:rsidRDefault="00886360" w:rsidP="00886360">
      <w:pPr>
        <w:pStyle w:val="ListParagraph"/>
        <w:numPr>
          <w:ilvl w:val="0"/>
          <w:numId w:val="7"/>
        </w:numPr>
        <w:tabs>
          <w:tab w:val="left" w:pos="-7088"/>
        </w:tabs>
        <w:spacing w:after="0"/>
        <w:ind w:left="284" w:hanging="284"/>
        <w:jc w:val="both"/>
        <w:rPr>
          <w:rFonts w:ascii="Arial" w:hAnsi="Arial" w:cs="Arial"/>
          <w:b/>
          <w:sz w:val="20"/>
          <w:szCs w:val="20"/>
        </w:rPr>
      </w:pPr>
      <w:r w:rsidRPr="00257DAA">
        <w:rPr>
          <w:rFonts w:ascii="Arial" w:hAnsi="Arial" w:cs="Arial"/>
          <w:b/>
          <w:sz w:val="20"/>
          <w:szCs w:val="20"/>
        </w:rPr>
        <w:t>Hasil dan Pembahasan</w:t>
      </w:r>
    </w:p>
    <w:p w:rsidR="00567CFD" w:rsidRDefault="00886360" w:rsidP="008534A4">
      <w:pPr>
        <w:pStyle w:val="ListParagraph"/>
        <w:tabs>
          <w:tab w:val="left" w:pos="-7088"/>
        </w:tabs>
        <w:spacing w:after="0"/>
        <w:ind w:left="0"/>
        <w:jc w:val="both"/>
        <w:rPr>
          <w:rFonts w:ascii="Arial" w:hAnsi="Arial" w:cs="Arial"/>
          <w:sz w:val="20"/>
          <w:szCs w:val="20"/>
        </w:rPr>
      </w:pPr>
      <w:r>
        <w:rPr>
          <w:rFonts w:ascii="Arial" w:hAnsi="Arial" w:cs="Arial"/>
          <w:sz w:val="20"/>
          <w:szCs w:val="20"/>
        </w:rPr>
        <w:tab/>
        <w:t>Penelitian ini dilaksanakan dalam dua siklus. Masing-</w:t>
      </w:r>
      <w:r w:rsidR="008534A4">
        <w:rPr>
          <w:rFonts w:ascii="Arial" w:hAnsi="Arial" w:cs="Arial"/>
          <w:sz w:val="20"/>
          <w:szCs w:val="20"/>
        </w:rPr>
        <w:t>masing siklus dilaksanakan tiga kali pertemuan. Data aktivitas belajar siswa diperoleh dari lembar kuesioner, sedangkan data prestasi belajar siswa diperoleh dari hasil tes pada akhir siklus.</w:t>
      </w:r>
    </w:p>
    <w:p w:rsidR="00886360" w:rsidRDefault="008534A4" w:rsidP="008534A4">
      <w:pPr>
        <w:pStyle w:val="ListParagraph"/>
        <w:tabs>
          <w:tab w:val="left" w:pos="-7088"/>
        </w:tabs>
        <w:spacing w:after="0"/>
        <w:ind w:left="0"/>
        <w:jc w:val="both"/>
        <w:rPr>
          <w:rFonts w:ascii="Arial" w:hAnsi="Arial" w:cs="Arial"/>
          <w:sz w:val="20"/>
          <w:szCs w:val="20"/>
        </w:rPr>
      </w:pPr>
      <w:r>
        <w:rPr>
          <w:rFonts w:ascii="Arial" w:hAnsi="Arial" w:cs="Arial"/>
          <w:sz w:val="20"/>
          <w:szCs w:val="20"/>
        </w:rPr>
        <w:t xml:space="preserve"> </w:t>
      </w:r>
    </w:p>
    <w:p w:rsidR="008534A4" w:rsidRDefault="008534A4" w:rsidP="008534A4">
      <w:pPr>
        <w:pStyle w:val="ListParagraph"/>
        <w:numPr>
          <w:ilvl w:val="0"/>
          <w:numId w:val="8"/>
        </w:numPr>
        <w:tabs>
          <w:tab w:val="left" w:pos="-7088"/>
        </w:tabs>
        <w:spacing w:after="0"/>
        <w:ind w:left="284" w:hanging="284"/>
        <w:jc w:val="both"/>
        <w:rPr>
          <w:rFonts w:ascii="Arial" w:hAnsi="Arial" w:cs="Arial"/>
          <w:sz w:val="20"/>
          <w:szCs w:val="20"/>
        </w:rPr>
      </w:pPr>
      <w:r>
        <w:rPr>
          <w:rFonts w:ascii="Arial" w:hAnsi="Arial" w:cs="Arial"/>
          <w:sz w:val="20"/>
          <w:szCs w:val="20"/>
        </w:rPr>
        <w:t>Hasil analisis silkus I</w:t>
      </w:r>
    </w:p>
    <w:p w:rsidR="00D93CBC" w:rsidRPr="0092299B" w:rsidRDefault="00D93CBC" w:rsidP="00D93CBC">
      <w:pPr>
        <w:pStyle w:val="ListParagraph"/>
        <w:spacing w:after="0"/>
        <w:ind w:left="0"/>
        <w:jc w:val="both"/>
        <w:rPr>
          <w:rFonts w:ascii="Arial" w:hAnsi="Arial" w:cs="Arial"/>
          <w:sz w:val="20"/>
          <w:szCs w:val="20"/>
        </w:rPr>
      </w:pPr>
      <w:r>
        <w:rPr>
          <w:rFonts w:ascii="Arial" w:hAnsi="Arial" w:cs="Arial"/>
          <w:sz w:val="20"/>
          <w:szCs w:val="20"/>
        </w:rPr>
        <w:tab/>
      </w:r>
      <w:r w:rsidRPr="0092299B">
        <w:rPr>
          <w:rFonts w:ascii="Arial" w:hAnsi="Arial" w:cs="Arial"/>
          <w:sz w:val="20"/>
          <w:szCs w:val="20"/>
        </w:rPr>
        <w:t xml:space="preserve">Uji instrument untuk data prestasi belajar menunjukkan nilai </w:t>
      </w:r>
      <w:r w:rsidRPr="0092299B">
        <w:rPr>
          <w:rFonts w:ascii="Arial" w:hAnsi="Arial" w:cs="Arial"/>
          <w:i/>
          <w:sz w:val="20"/>
          <w:szCs w:val="20"/>
        </w:rPr>
        <w:t>infit outfit Meansquare</w:t>
      </w:r>
      <w:r w:rsidRPr="0092299B">
        <w:rPr>
          <w:rFonts w:ascii="Arial" w:hAnsi="Arial" w:cs="Arial"/>
          <w:sz w:val="20"/>
          <w:szCs w:val="20"/>
        </w:rPr>
        <w:t xml:space="preserve"> (</w:t>
      </w:r>
      <w:r w:rsidRPr="0092299B">
        <w:rPr>
          <w:rFonts w:ascii="Arial" w:hAnsi="Arial" w:cs="Arial"/>
          <w:i/>
          <w:sz w:val="20"/>
          <w:szCs w:val="20"/>
        </w:rPr>
        <w:t>MNSQ</w:t>
      </w:r>
      <w:r w:rsidRPr="0092299B">
        <w:rPr>
          <w:rFonts w:ascii="Arial" w:hAnsi="Arial" w:cs="Arial"/>
          <w:sz w:val="20"/>
          <w:szCs w:val="20"/>
        </w:rPr>
        <w:t>) adalah 1,00 dan 0,98 yang berarti memenuhi kriteria (</w:t>
      </w:r>
      <w:r w:rsidRPr="0092299B">
        <w:rPr>
          <w:rFonts w:ascii="Arial" w:hAnsi="Arial" w:cs="Arial"/>
          <w:color w:val="000000"/>
          <w:sz w:val="20"/>
          <w:szCs w:val="20"/>
        </w:rPr>
        <w:t xml:space="preserve">0,5 ≤ </w:t>
      </w:r>
      <w:r w:rsidRPr="0092299B">
        <w:rPr>
          <w:rFonts w:ascii="Arial" w:hAnsi="Arial" w:cs="Arial"/>
          <w:i/>
          <w:color w:val="000000"/>
          <w:sz w:val="20"/>
          <w:szCs w:val="20"/>
        </w:rPr>
        <w:t>MNSQ</w:t>
      </w:r>
      <w:r w:rsidRPr="0092299B">
        <w:rPr>
          <w:rFonts w:ascii="Arial" w:hAnsi="Arial" w:cs="Arial"/>
          <w:color w:val="000000"/>
          <w:sz w:val="20"/>
          <w:szCs w:val="20"/>
        </w:rPr>
        <w:t xml:space="preserve"> ≤ 1,5)</w:t>
      </w:r>
      <w:r w:rsidRPr="0092299B">
        <w:rPr>
          <w:rFonts w:ascii="Arial" w:hAnsi="Arial" w:cs="Arial"/>
          <w:sz w:val="20"/>
          <w:szCs w:val="20"/>
        </w:rPr>
        <w:t xml:space="preserve">. Nilai </w:t>
      </w:r>
      <w:r w:rsidRPr="0092299B">
        <w:rPr>
          <w:rFonts w:ascii="Arial" w:hAnsi="Arial" w:cs="Arial"/>
          <w:i/>
          <w:sz w:val="20"/>
          <w:szCs w:val="20"/>
        </w:rPr>
        <w:t>infit outfit Zstandard</w:t>
      </w:r>
      <w:r w:rsidRPr="0092299B">
        <w:rPr>
          <w:rFonts w:ascii="Arial" w:hAnsi="Arial" w:cs="Arial"/>
          <w:sz w:val="20"/>
          <w:szCs w:val="20"/>
        </w:rPr>
        <w:t xml:space="preserve"> (ZSTD) adalah 0,0 dan 0,0 yang memenuhi kriteria (</w:t>
      </w:r>
      <w:r w:rsidRPr="0092299B">
        <w:rPr>
          <w:rFonts w:ascii="Arial" w:hAnsi="Arial" w:cs="Arial"/>
          <w:color w:val="000000"/>
          <w:sz w:val="20"/>
          <w:szCs w:val="20"/>
        </w:rPr>
        <w:t xml:space="preserve">−2,0 ≤ </w:t>
      </w:r>
      <w:r w:rsidRPr="0092299B">
        <w:rPr>
          <w:rFonts w:ascii="Arial" w:hAnsi="Arial" w:cs="Arial"/>
          <w:i/>
          <w:color w:val="000000"/>
          <w:sz w:val="20"/>
          <w:szCs w:val="20"/>
        </w:rPr>
        <w:t>ZSTD</w:t>
      </w:r>
      <w:r w:rsidRPr="0092299B">
        <w:rPr>
          <w:rFonts w:ascii="Arial" w:hAnsi="Arial" w:cs="Arial"/>
          <w:color w:val="000000"/>
          <w:sz w:val="20"/>
          <w:szCs w:val="20"/>
        </w:rPr>
        <w:t>≤  2,0)</w:t>
      </w:r>
      <w:r w:rsidRPr="0092299B">
        <w:rPr>
          <w:rFonts w:ascii="Arial" w:hAnsi="Arial" w:cs="Arial"/>
          <w:sz w:val="20"/>
          <w:szCs w:val="20"/>
        </w:rPr>
        <w:t xml:space="preserve">. Nilai </w:t>
      </w:r>
      <w:r w:rsidRPr="0092299B">
        <w:rPr>
          <w:rFonts w:ascii="Arial" w:hAnsi="Arial" w:cs="Arial"/>
          <w:i/>
          <w:sz w:val="20"/>
          <w:szCs w:val="20"/>
        </w:rPr>
        <w:t>mean measure</w:t>
      </w:r>
      <w:r w:rsidRPr="0092299B">
        <w:rPr>
          <w:rFonts w:ascii="Arial" w:hAnsi="Arial" w:cs="Arial"/>
          <w:sz w:val="20"/>
          <w:szCs w:val="20"/>
        </w:rPr>
        <w:t xml:space="preserve"> adalah 0,00 yang berarti tes yang dikembangkan sudah mengukur apa yang semestinya diukur. Berdasarkan uji validitas konstruk, dapat disimpulkan bahwa tes yang dikembangkan memiliki validitas konstruk yang baik.</w:t>
      </w:r>
      <w:r>
        <w:rPr>
          <w:rFonts w:ascii="Arial" w:hAnsi="Arial" w:cs="Arial"/>
          <w:sz w:val="20"/>
          <w:szCs w:val="20"/>
        </w:rPr>
        <w:t xml:space="preserve"> N</w:t>
      </w:r>
      <w:r w:rsidRPr="0092299B">
        <w:rPr>
          <w:rFonts w:ascii="Arial" w:hAnsi="Arial" w:cs="Arial"/>
          <w:sz w:val="20"/>
          <w:szCs w:val="20"/>
        </w:rPr>
        <w:t xml:space="preserve">ilai </w:t>
      </w:r>
      <w:r w:rsidRPr="0092299B">
        <w:rPr>
          <w:rFonts w:ascii="Arial" w:hAnsi="Arial" w:cs="Arial"/>
          <w:i/>
          <w:sz w:val="20"/>
          <w:szCs w:val="20"/>
        </w:rPr>
        <w:t>item reliability</w:t>
      </w:r>
      <w:r w:rsidRPr="0092299B">
        <w:rPr>
          <w:rFonts w:ascii="Arial" w:hAnsi="Arial" w:cs="Arial"/>
          <w:sz w:val="20"/>
          <w:szCs w:val="20"/>
        </w:rPr>
        <w:t xml:space="preserve"> adalah 0,77. Nilai tersebut dihitung berdasarkan kriteria yang dikembangkan oleh </w:t>
      </w:r>
      <w:r w:rsidRPr="0092299B">
        <w:rPr>
          <w:rFonts w:ascii="Arial" w:hAnsi="Arial" w:cs="Arial"/>
          <w:i/>
          <w:sz w:val="20"/>
          <w:szCs w:val="20"/>
        </w:rPr>
        <w:t>Alpha Cronbach</w:t>
      </w:r>
      <w:r>
        <w:rPr>
          <w:rFonts w:ascii="Arial" w:hAnsi="Arial" w:cs="Arial"/>
          <w:sz w:val="20"/>
          <w:szCs w:val="20"/>
        </w:rPr>
        <w:t>. N</w:t>
      </w:r>
      <w:r w:rsidRPr="0092299B">
        <w:rPr>
          <w:rFonts w:ascii="Arial" w:hAnsi="Arial" w:cs="Arial"/>
          <w:sz w:val="20"/>
          <w:szCs w:val="20"/>
        </w:rPr>
        <w:t xml:space="preserve">ilai reliabilitas tes yang dikembangkan memiliki nilai yang bagus (nilai yang diterima ≥ 0,5). </w:t>
      </w:r>
    </w:p>
    <w:p w:rsidR="0092299B" w:rsidRPr="0092299B" w:rsidRDefault="008534A4" w:rsidP="0092299B">
      <w:pPr>
        <w:pStyle w:val="ListParagraph"/>
        <w:spacing w:after="0"/>
        <w:ind w:left="0"/>
        <w:jc w:val="both"/>
        <w:rPr>
          <w:rFonts w:ascii="Arial" w:hAnsi="Arial" w:cs="Arial"/>
          <w:sz w:val="20"/>
          <w:szCs w:val="20"/>
        </w:rPr>
      </w:pPr>
      <w:r>
        <w:rPr>
          <w:rFonts w:ascii="Arial" w:hAnsi="Arial" w:cs="Arial"/>
          <w:sz w:val="20"/>
          <w:szCs w:val="20"/>
        </w:rPr>
        <w:tab/>
        <w:t xml:space="preserve">Hasil analisis data aktivitas belajar siswa dengan menggunakan skor rata-rata diperoleh 31,03. Hasil tersebut berada pada interval 26,66 ≤ 31,03 </w:t>
      </w:r>
      <w:r w:rsidR="00900C81">
        <w:rPr>
          <w:rFonts w:ascii="Arial" w:hAnsi="Arial" w:cs="Arial"/>
          <w:sz w:val="20"/>
          <w:szCs w:val="20"/>
        </w:rPr>
        <w:t>˂</w:t>
      </w:r>
      <w:r>
        <w:rPr>
          <w:rFonts w:ascii="Arial" w:hAnsi="Arial" w:cs="Arial"/>
          <w:sz w:val="20"/>
          <w:szCs w:val="20"/>
        </w:rPr>
        <w:t xml:space="preserve"> 33,34 tergolong cukup aktif. </w:t>
      </w:r>
    </w:p>
    <w:p w:rsidR="008534A4" w:rsidRDefault="0092299B" w:rsidP="00900C81">
      <w:pPr>
        <w:pStyle w:val="ListParagraph"/>
        <w:tabs>
          <w:tab w:val="left" w:pos="-7088"/>
        </w:tabs>
        <w:spacing w:after="0"/>
        <w:ind w:left="0"/>
        <w:jc w:val="both"/>
        <w:rPr>
          <w:rFonts w:ascii="Arial" w:hAnsi="Arial" w:cs="Arial"/>
          <w:sz w:val="20"/>
          <w:szCs w:val="20"/>
        </w:rPr>
      </w:pPr>
      <w:r>
        <w:rPr>
          <w:rFonts w:ascii="Arial" w:hAnsi="Arial" w:cs="Arial"/>
          <w:sz w:val="20"/>
          <w:szCs w:val="20"/>
        </w:rPr>
        <w:tab/>
        <w:t xml:space="preserve">Hasil analisis data prestasi belajar siswa dengan menggunakan skor rata-rata diperoleh 72,34. Walaupun aktivitas belajar siswa kelas VIID tergolong cukup aktif dan skor rata-rata prestasi belajar siswa kelas VIID memenuhi kriteria ketuntasan yang ditetapkan (KKM 70), namun proses pembelajaran perlu dilanjutkan ke siklus II, karena belum mencapai </w:t>
      </w:r>
      <w:r w:rsidR="00900C81">
        <w:rPr>
          <w:rFonts w:ascii="Arial" w:hAnsi="Arial" w:cs="Arial"/>
          <w:sz w:val="20"/>
          <w:szCs w:val="20"/>
        </w:rPr>
        <w:t xml:space="preserve">skor </w:t>
      </w:r>
      <w:r>
        <w:rPr>
          <w:rFonts w:ascii="Arial" w:hAnsi="Arial" w:cs="Arial"/>
          <w:sz w:val="20"/>
          <w:szCs w:val="20"/>
        </w:rPr>
        <w:t>rata-rata</w:t>
      </w:r>
      <w:r w:rsidR="00900C81">
        <w:rPr>
          <w:rFonts w:ascii="Arial" w:hAnsi="Arial" w:cs="Arial"/>
          <w:sz w:val="20"/>
          <w:szCs w:val="20"/>
        </w:rPr>
        <w:t xml:space="preserve"> yang diinginkan. </w:t>
      </w:r>
    </w:p>
    <w:p w:rsidR="00567CFD" w:rsidRDefault="00567CFD" w:rsidP="00900C81">
      <w:pPr>
        <w:pStyle w:val="ListParagraph"/>
        <w:tabs>
          <w:tab w:val="left" w:pos="-7088"/>
        </w:tabs>
        <w:spacing w:after="0"/>
        <w:ind w:left="0"/>
        <w:jc w:val="both"/>
        <w:rPr>
          <w:rFonts w:ascii="Arial" w:hAnsi="Arial" w:cs="Arial"/>
          <w:sz w:val="20"/>
          <w:szCs w:val="20"/>
        </w:rPr>
      </w:pPr>
    </w:p>
    <w:p w:rsidR="00900C81" w:rsidRDefault="00900C81" w:rsidP="00900C81">
      <w:pPr>
        <w:pStyle w:val="ListParagraph"/>
        <w:numPr>
          <w:ilvl w:val="0"/>
          <w:numId w:val="8"/>
        </w:numPr>
        <w:tabs>
          <w:tab w:val="left" w:pos="-7088"/>
        </w:tabs>
        <w:spacing w:after="0"/>
        <w:ind w:left="284" w:hanging="284"/>
        <w:jc w:val="both"/>
        <w:rPr>
          <w:rFonts w:ascii="Arial" w:hAnsi="Arial" w:cs="Arial"/>
          <w:sz w:val="20"/>
          <w:szCs w:val="20"/>
        </w:rPr>
      </w:pPr>
      <w:r>
        <w:rPr>
          <w:rFonts w:ascii="Arial" w:hAnsi="Arial" w:cs="Arial"/>
          <w:sz w:val="20"/>
          <w:szCs w:val="20"/>
        </w:rPr>
        <w:t>Hasil analisis siklus II</w:t>
      </w:r>
    </w:p>
    <w:p w:rsidR="00D93CBC" w:rsidRDefault="00900C81" w:rsidP="00900C81">
      <w:pPr>
        <w:pStyle w:val="ListParagraph"/>
        <w:spacing w:after="0"/>
        <w:ind w:left="0"/>
        <w:jc w:val="both"/>
        <w:rPr>
          <w:rFonts w:ascii="Arial" w:hAnsi="Arial" w:cs="Arial"/>
          <w:sz w:val="20"/>
          <w:szCs w:val="20"/>
        </w:rPr>
      </w:pPr>
      <w:r>
        <w:rPr>
          <w:rFonts w:ascii="Arial" w:hAnsi="Arial" w:cs="Arial"/>
          <w:sz w:val="20"/>
          <w:szCs w:val="20"/>
        </w:rPr>
        <w:lastRenderedPageBreak/>
        <w:tab/>
      </w:r>
      <w:r w:rsidR="00D93CBC" w:rsidRPr="00900C81">
        <w:rPr>
          <w:rFonts w:ascii="Arial" w:hAnsi="Arial" w:cs="Arial"/>
          <w:sz w:val="20"/>
          <w:szCs w:val="20"/>
        </w:rPr>
        <w:t xml:space="preserve">Uji instrument untuk data prestasi belajar menunjukkan nilai </w:t>
      </w:r>
      <w:r w:rsidR="00D93CBC" w:rsidRPr="00900C81">
        <w:rPr>
          <w:rFonts w:ascii="Arial" w:hAnsi="Arial" w:cs="Arial"/>
          <w:i/>
          <w:sz w:val="20"/>
          <w:szCs w:val="20"/>
        </w:rPr>
        <w:t>infit outfit Meansquare</w:t>
      </w:r>
      <w:r w:rsidR="00D93CBC" w:rsidRPr="00900C81">
        <w:rPr>
          <w:rFonts w:ascii="Arial" w:hAnsi="Arial" w:cs="Arial"/>
          <w:sz w:val="20"/>
          <w:szCs w:val="20"/>
        </w:rPr>
        <w:t xml:space="preserve"> (</w:t>
      </w:r>
      <w:r w:rsidR="00D93CBC" w:rsidRPr="00900C81">
        <w:rPr>
          <w:rFonts w:ascii="Arial" w:hAnsi="Arial" w:cs="Arial"/>
          <w:i/>
          <w:sz w:val="20"/>
          <w:szCs w:val="20"/>
        </w:rPr>
        <w:t>MNSQ</w:t>
      </w:r>
      <w:r w:rsidR="00D93CBC" w:rsidRPr="00900C81">
        <w:rPr>
          <w:rFonts w:ascii="Arial" w:hAnsi="Arial" w:cs="Arial"/>
          <w:sz w:val="20"/>
          <w:szCs w:val="20"/>
        </w:rPr>
        <w:t>) adalah 1,00 dan 0,98 yang memenuhi kriteria (</w:t>
      </w:r>
      <w:r w:rsidR="00D93CBC" w:rsidRPr="00900C81">
        <w:rPr>
          <w:rFonts w:ascii="Arial" w:hAnsi="Arial" w:cs="Arial"/>
          <w:color w:val="000000"/>
          <w:sz w:val="20"/>
          <w:szCs w:val="20"/>
        </w:rPr>
        <w:t xml:space="preserve">0,5 ≤ </w:t>
      </w:r>
      <w:r w:rsidR="00D93CBC" w:rsidRPr="00900C81">
        <w:rPr>
          <w:rFonts w:ascii="Arial" w:hAnsi="Arial" w:cs="Arial"/>
          <w:i/>
          <w:color w:val="000000"/>
          <w:sz w:val="20"/>
          <w:szCs w:val="20"/>
        </w:rPr>
        <w:t>MNSQ</w:t>
      </w:r>
      <w:r w:rsidR="00D93CBC" w:rsidRPr="00900C81">
        <w:rPr>
          <w:rFonts w:ascii="Arial" w:hAnsi="Arial" w:cs="Arial"/>
          <w:color w:val="000000"/>
          <w:sz w:val="20"/>
          <w:szCs w:val="20"/>
        </w:rPr>
        <w:t xml:space="preserve"> ≤ 1,5)</w:t>
      </w:r>
      <w:r w:rsidR="00D93CBC" w:rsidRPr="00900C81">
        <w:rPr>
          <w:rFonts w:ascii="Arial" w:hAnsi="Arial" w:cs="Arial"/>
          <w:sz w:val="20"/>
          <w:szCs w:val="20"/>
        </w:rPr>
        <w:t xml:space="preserve">. Nilai </w:t>
      </w:r>
      <w:r w:rsidR="00D93CBC" w:rsidRPr="00900C81">
        <w:rPr>
          <w:rFonts w:ascii="Arial" w:hAnsi="Arial" w:cs="Arial"/>
          <w:i/>
          <w:sz w:val="20"/>
          <w:szCs w:val="20"/>
        </w:rPr>
        <w:t>infit outfit Zstandard</w:t>
      </w:r>
      <w:r w:rsidR="00D93CBC" w:rsidRPr="00900C81">
        <w:rPr>
          <w:rFonts w:ascii="Arial" w:hAnsi="Arial" w:cs="Arial"/>
          <w:sz w:val="20"/>
          <w:szCs w:val="20"/>
        </w:rPr>
        <w:t xml:space="preserve"> (ZSTD) adalah 0,0 dan 0,0 yang memenuhi kriteria (</w:t>
      </w:r>
      <w:r w:rsidR="00D93CBC" w:rsidRPr="00900C81">
        <w:rPr>
          <w:rFonts w:ascii="Arial" w:hAnsi="Arial" w:cs="Arial"/>
          <w:color w:val="000000"/>
          <w:sz w:val="20"/>
          <w:szCs w:val="20"/>
        </w:rPr>
        <w:t xml:space="preserve">−2,0 ≤ </w:t>
      </w:r>
      <w:r w:rsidR="00D93CBC" w:rsidRPr="00900C81">
        <w:rPr>
          <w:rFonts w:ascii="Arial" w:hAnsi="Arial" w:cs="Arial"/>
          <w:i/>
          <w:color w:val="000000"/>
          <w:sz w:val="20"/>
          <w:szCs w:val="20"/>
        </w:rPr>
        <w:t>ZSTD</w:t>
      </w:r>
      <w:r w:rsidR="00D93CBC" w:rsidRPr="00900C81">
        <w:rPr>
          <w:rFonts w:ascii="Arial" w:hAnsi="Arial" w:cs="Arial"/>
          <w:color w:val="000000"/>
          <w:sz w:val="20"/>
          <w:szCs w:val="20"/>
        </w:rPr>
        <w:t>≤  2,0)</w:t>
      </w:r>
      <w:r w:rsidR="00D93CBC" w:rsidRPr="00900C81">
        <w:rPr>
          <w:rFonts w:ascii="Arial" w:hAnsi="Arial" w:cs="Arial"/>
          <w:sz w:val="20"/>
          <w:szCs w:val="20"/>
        </w:rPr>
        <w:t xml:space="preserve">. Nilai </w:t>
      </w:r>
      <w:r w:rsidR="00D93CBC" w:rsidRPr="00900C81">
        <w:rPr>
          <w:rFonts w:ascii="Arial" w:hAnsi="Arial" w:cs="Arial"/>
          <w:i/>
          <w:sz w:val="20"/>
          <w:szCs w:val="20"/>
        </w:rPr>
        <w:t>mean measure</w:t>
      </w:r>
      <w:r w:rsidR="00D93CBC" w:rsidRPr="00900C81">
        <w:rPr>
          <w:rFonts w:ascii="Arial" w:hAnsi="Arial" w:cs="Arial"/>
          <w:sz w:val="20"/>
          <w:szCs w:val="20"/>
        </w:rPr>
        <w:t xml:space="preserve"> adalah 0,00 yang berarti tes yang dikembangkan sudah mengukur apa yang semestinya diukur. Berdasarkan uji validitas konstruk, dapat disimpulkan bahwa tes yang dikembangkan memiliki validitas konstruk yang baik.</w:t>
      </w:r>
      <w:r w:rsidR="00D93CBC">
        <w:rPr>
          <w:rFonts w:ascii="Arial" w:hAnsi="Arial" w:cs="Arial"/>
          <w:sz w:val="20"/>
          <w:szCs w:val="20"/>
        </w:rPr>
        <w:t xml:space="preserve"> N</w:t>
      </w:r>
      <w:r w:rsidR="00D93CBC" w:rsidRPr="00900C81">
        <w:rPr>
          <w:rFonts w:ascii="Arial" w:hAnsi="Arial" w:cs="Arial"/>
          <w:sz w:val="20"/>
          <w:szCs w:val="20"/>
        </w:rPr>
        <w:t xml:space="preserve">ilai </w:t>
      </w:r>
      <w:r w:rsidR="00D93CBC" w:rsidRPr="00900C81">
        <w:rPr>
          <w:rFonts w:ascii="Arial" w:hAnsi="Arial" w:cs="Arial"/>
          <w:i/>
          <w:sz w:val="20"/>
          <w:szCs w:val="20"/>
        </w:rPr>
        <w:t>item reliability</w:t>
      </w:r>
      <w:r w:rsidR="00D93CBC" w:rsidRPr="00900C81">
        <w:rPr>
          <w:rFonts w:ascii="Arial" w:hAnsi="Arial" w:cs="Arial"/>
          <w:sz w:val="20"/>
          <w:szCs w:val="20"/>
        </w:rPr>
        <w:t xml:space="preserve"> adalah 0,73. Nilai tersebut dihitung berdasarkan kriteria yang dikembangkan oleh </w:t>
      </w:r>
      <w:r w:rsidR="00D93CBC" w:rsidRPr="00900C81">
        <w:rPr>
          <w:rFonts w:ascii="Arial" w:hAnsi="Arial" w:cs="Arial"/>
          <w:i/>
          <w:sz w:val="20"/>
          <w:szCs w:val="20"/>
        </w:rPr>
        <w:t>Alpha Cronbach</w:t>
      </w:r>
      <w:r w:rsidR="00D93CBC" w:rsidRPr="00900C81">
        <w:rPr>
          <w:rFonts w:ascii="Arial" w:hAnsi="Arial" w:cs="Arial"/>
          <w:sz w:val="20"/>
          <w:szCs w:val="20"/>
        </w:rPr>
        <w:t xml:space="preserve">. </w:t>
      </w:r>
      <w:r w:rsidR="00D93CBC">
        <w:rPr>
          <w:rFonts w:ascii="Arial" w:hAnsi="Arial" w:cs="Arial"/>
          <w:sz w:val="20"/>
          <w:szCs w:val="20"/>
        </w:rPr>
        <w:t>N</w:t>
      </w:r>
      <w:r w:rsidR="00D93CBC" w:rsidRPr="00900C81">
        <w:rPr>
          <w:rFonts w:ascii="Arial" w:hAnsi="Arial" w:cs="Arial"/>
          <w:sz w:val="20"/>
          <w:szCs w:val="20"/>
        </w:rPr>
        <w:t>ilai reliabilitas tes yang dikembangkan memiliki nilai yang bagus (nilai yang diterima ≥ 0,5).</w:t>
      </w:r>
    </w:p>
    <w:p w:rsidR="00900C81" w:rsidRDefault="00D93CBC" w:rsidP="00900C81">
      <w:pPr>
        <w:pStyle w:val="ListParagraph"/>
        <w:spacing w:after="0"/>
        <w:ind w:left="0"/>
        <w:jc w:val="both"/>
        <w:rPr>
          <w:rFonts w:ascii="Arial" w:hAnsi="Arial" w:cs="Arial"/>
          <w:sz w:val="20"/>
          <w:szCs w:val="20"/>
        </w:rPr>
      </w:pPr>
      <w:r>
        <w:rPr>
          <w:rFonts w:ascii="Arial" w:hAnsi="Arial" w:cs="Arial"/>
          <w:sz w:val="20"/>
          <w:szCs w:val="20"/>
        </w:rPr>
        <w:tab/>
      </w:r>
      <w:r w:rsidR="00900C81" w:rsidRPr="00900C81">
        <w:rPr>
          <w:rFonts w:ascii="Arial" w:hAnsi="Arial" w:cs="Arial"/>
          <w:sz w:val="20"/>
          <w:szCs w:val="20"/>
        </w:rPr>
        <w:t>Hasil analisis data aktivitas belajar siswa dengan menggunakan skor rata-rata diperoleh 34,34. Hasil tersebut berada pada interval 33,34 ≤</w:t>
      </w:r>
      <w:r w:rsidR="00086AD5">
        <w:rPr>
          <w:rFonts w:ascii="Arial" w:hAnsi="Arial" w:cs="Arial"/>
          <w:sz w:val="20"/>
          <w:szCs w:val="20"/>
        </w:rPr>
        <w:t xml:space="preserve"> 34,34</w:t>
      </w:r>
      <w:r w:rsidR="00900C81" w:rsidRPr="00900C81">
        <w:rPr>
          <w:rFonts w:ascii="Arial" w:hAnsi="Arial" w:cs="Arial"/>
          <w:sz w:val="20"/>
          <w:szCs w:val="20"/>
        </w:rPr>
        <w:t xml:space="preserve"> ˂ 40,01 tergolong aktif. </w:t>
      </w:r>
      <w:r w:rsidR="00900C81">
        <w:rPr>
          <w:rFonts w:ascii="Arial" w:hAnsi="Arial" w:cs="Arial"/>
          <w:sz w:val="20"/>
          <w:szCs w:val="20"/>
        </w:rPr>
        <w:t xml:space="preserve">Hasil analisis data prestasi belajar siswa dengan menggunakan skor rata-rata diperoleh 82,03. </w:t>
      </w:r>
      <w:r w:rsidR="00086AD5">
        <w:rPr>
          <w:rFonts w:ascii="Arial" w:hAnsi="Arial" w:cs="Arial"/>
          <w:sz w:val="20"/>
          <w:szCs w:val="20"/>
        </w:rPr>
        <w:t>Hasil tersebut sudah memenuhi kriteria ketuntasan yang ditetapkan (KKM 70),</w:t>
      </w:r>
    </w:p>
    <w:p w:rsidR="00567CFD" w:rsidRDefault="00567CFD" w:rsidP="00900C81">
      <w:pPr>
        <w:pStyle w:val="ListParagraph"/>
        <w:spacing w:after="0"/>
        <w:ind w:left="0"/>
        <w:jc w:val="both"/>
        <w:rPr>
          <w:rFonts w:ascii="Arial" w:hAnsi="Arial" w:cs="Arial"/>
          <w:sz w:val="20"/>
          <w:szCs w:val="20"/>
        </w:rPr>
      </w:pPr>
    </w:p>
    <w:p w:rsidR="00900C81" w:rsidRDefault="00086AD5" w:rsidP="00086AD5">
      <w:pPr>
        <w:pStyle w:val="ListParagraph"/>
        <w:numPr>
          <w:ilvl w:val="0"/>
          <w:numId w:val="8"/>
        </w:numPr>
        <w:spacing w:after="0"/>
        <w:ind w:left="284" w:hanging="284"/>
        <w:jc w:val="both"/>
        <w:rPr>
          <w:rFonts w:ascii="Arial" w:hAnsi="Arial" w:cs="Arial"/>
          <w:sz w:val="20"/>
          <w:szCs w:val="20"/>
        </w:rPr>
      </w:pPr>
      <w:r>
        <w:rPr>
          <w:rFonts w:ascii="Arial" w:hAnsi="Arial" w:cs="Arial"/>
          <w:sz w:val="20"/>
          <w:szCs w:val="20"/>
        </w:rPr>
        <w:t xml:space="preserve">Pembahasan </w:t>
      </w:r>
    </w:p>
    <w:p w:rsidR="00086AD5" w:rsidRPr="00900C81" w:rsidRDefault="008054E3" w:rsidP="008054E3">
      <w:pPr>
        <w:pStyle w:val="ListParagraph"/>
        <w:spacing w:after="0"/>
        <w:ind w:left="0"/>
        <w:jc w:val="both"/>
        <w:rPr>
          <w:rFonts w:ascii="Arial" w:hAnsi="Arial" w:cs="Arial"/>
          <w:sz w:val="20"/>
          <w:szCs w:val="20"/>
        </w:rPr>
      </w:pPr>
      <w:r>
        <w:rPr>
          <w:rFonts w:ascii="Arial" w:hAnsi="Arial" w:cs="Arial"/>
          <w:sz w:val="20"/>
          <w:szCs w:val="20"/>
        </w:rPr>
        <w:tab/>
      </w:r>
      <w:r w:rsidR="00086AD5">
        <w:rPr>
          <w:rFonts w:ascii="Arial" w:hAnsi="Arial" w:cs="Arial"/>
          <w:sz w:val="20"/>
          <w:szCs w:val="20"/>
        </w:rPr>
        <w:t>Dengan penyempurnaan dan perbaikan tindakan pada siklus I, pada silkus II aktivitas belajar siswa m</w:t>
      </w:r>
      <w:r>
        <w:rPr>
          <w:rFonts w:ascii="Arial" w:hAnsi="Arial" w:cs="Arial"/>
          <w:sz w:val="20"/>
          <w:szCs w:val="20"/>
        </w:rPr>
        <w:t xml:space="preserve">eningkat dibandingkan siklus I. Pada siklus I skor rata-rata aktivitas belajar siswa adalah 31,03 (tergolong cukup aktif) sedangkan </w:t>
      </w:r>
      <w:r w:rsidR="00086AD5">
        <w:rPr>
          <w:rFonts w:ascii="Arial" w:hAnsi="Arial" w:cs="Arial"/>
          <w:sz w:val="20"/>
          <w:szCs w:val="20"/>
        </w:rPr>
        <w:t xml:space="preserve">pada siklus II skor rata-rata aktivitas belajar siswa sebesar 34,34 atau tergolong aktif. Jika dibandingkan dengan skor rata-rata aktivitas siswa dari siklus I ke siklus II maka terjadi peningkatan sebesar 3,31 atau 10,67%. </w:t>
      </w:r>
      <w:r>
        <w:rPr>
          <w:rFonts w:ascii="Arial" w:hAnsi="Arial" w:cs="Arial"/>
          <w:sz w:val="20"/>
          <w:szCs w:val="20"/>
        </w:rPr>
        <w:t xml:space="preserve">Sedangkan analisis data prestasi belajar siswa pada siklus I adalah 72,34 sedangkan skor rata-rata prestasi belajar siswa pada siklus II adalah 82,03 sehingga terjadi peningkatan sebesar 9,69 atau 13,39%. </w:t>
      </w:r>
    </w:p>
    <w:p w:rsidR="00900C81" w:rsidRDefault="00900C81" w:rsidP="00900C81">
      <w:pPr>
        <w:pStyle w:val="ListParagraph"/>
        <w:tabs>
          <w:tab w:val="left" w:pos="-7088"/>
        </w:tabs>
        <w:spacing w:after="0"/>
        <w:ind w:left="0"/>
        <w:jc w:val="both"/>
        <w:rPr>
          <w:rFonts w:ascii="Arial" w:hAnsi="Arial" w:cs="Arial"/>
          <w:sz w:val="20"/>
          <w:szCs w:val="20"/>
        </w:rPr>
      </w:pPr>
    </w:p>
    <w:p w:rsidR="008054E3" w:rsidRPr="00257DAA" w:rsidRDefault="008054E3" w:rsidP="008054E3">
      <w:pPr>
        <w:pStyle w:val="ListParagraph"/>
        <w:numPr>
          <w:ilvl w:val="0"/>
          <w:numId w:val="9"/>
        </w:numPr>
        <w:tabs>
          <w:tab w:val="left" w:pos="-7088"/>
        </w:tabs>
        <w:spacing w:after="0"/>
        <w:ind w:left="284" w:hanging="284"/>
        <w:jc w:val="both"/>
        <w:rPr>
          <w:rFonts w:ascii="Arial" w:hAnsi="Arial" w:cs="Arial"/>
          <w:b/>
          <w:sz w:val="20"/>
          <w:szCs w:val="20"/>
        </w:rPr>
      </w:pPr>
      <w:r w:rsidRPr="00257DAA">
        <w:rPr>
          <w:rFonts w:ascii="Arial" w:hAnsi="Arial" w:cs="Arial"/>
          <w:b/>
          <w:sz w:val="20"/>
          <w:szCs w:val="20"/>
        </w:rPr>
        <w:t xml:space="preserve">Simpulan </w:t>
      </w:r>
    </w:p>
    <w:p w:rsidR="008054E3" w:rsidRPr="00E45354" w:rsidRDefault="008054E3" w:rsidP="00D93CBC">
      <w:pPr>
        <w:pStyle w:val="ListParagraph"/>
        <w:tabs>
          <w:tab w:val="left" w:pos="-7088"/>
        </w:tabs>
        <w:spacing w:after="0"/>
        <w:ind w:left="0"/>
        <w:jc w:val="both"/>
        <w:rPr>
          <w:rFonts w:ascii="Arial" w:hAnsi="Arial" w:cs="Arial"/>
          <w:sz w:val="20"/>
          <w:szCs w:val="20"/>
        </w:rPr>
      </w:pPr>
      <w:r>
        <w:rPr>
          <w:rFonts w:ascii="Arial" w:hAnsi="Arial" w:cs="Arial"/>
          <w:sz w:val="20"/>
          <w:szCs w:val="20"/>
        </w:rPr>
        <w:tab/>
        <w:t xml:space="preserve">Berdasarkan analisis di atas maka dapat disimpulkan bahwa penerapan pendekatan </w:t>
      </w:r>
      <w:r w:rsidRPr="00D93CBC">
        <w:rPr>
          <w:rFonts w:ascii="Arial" w:hAnsi="Arial" w:cs="Arial"/>
          <w:i/>
          <w:sz w:val="20"/>
          <w:szCs w:val="20"/>
        </w:rPr>
        <w:t>scientific</w:t>
      </w:r>
      <w:r>
        <w:rPr>
          <w:rFonts w:ascii="Arial" w:hAnsi="Arial" w:cs="Arial"/>
          <w:sz w:val="20"/>
          <w:szCs w:val="20"/>
        </w:rPr>
        <w:t xml:space="preserve"> melalui metode diskusi dapat meningkatkan aktivitas dan prestasi belajar matematika siswa kelas VIID SMP Negeri 1 Penebel. </w:t>
      </w:r>
      <w:r w:rsidR="00D93CBC">
        <w:rPr>
          <w:rFonts w:ascii="Arial" w:hAnsi="Arial" w:cs="Arial"/>
          <w:sz w:val="20"/>
          <w:szCs w:val="20"/>
        </w:rPr>
        <w:t xml:space="preserve">Saran diberikan kepada guru matematika kelas VII SMP Negeri 1 Penebel untuk menerapkan pendekatan </w:t>
      </w:r>
      <w:r w:rsidR="00E45354" w:rsidRPr="00D93CBC">
        <w:rPr>
          <w:rFonts w:ascii="Arial" w:hAnsi="Arial" w:cs="Arial"/>
          <w:i/>
          <w:sz w:val="20"/>
          <w:szCs w:val="20"/>
        </w:rPr>
        <w:t>scientific</w:t>
      </w:r>
      <w:r w:rsidR="00E45354">
        <w:rPr>
          <w:rFonts w:ascii="Arial" w:hAnsi="Arial" w:cs="Arial"/>
          <w:sz w:val="20"/>
          <w:szCs w:val="20"/>
        </w:rPr>
        <w:t xml:space="preserve"> melalui metode diskusi agar dapat bermanfaat bagi keberhasilan belajar matematika.</w:t>
      </w:r>
    </w:p>
    <w:p w:rsidR="008054E3" w:rsidRDefault="008054E3" w:rsidP="008054E3">
      <w:pPr>
        <w:pStyle w:val="ListParagraph"/>
        <w:tabs>
          <w:tab w:val="left" w:pos="-7088"/>
        </w:tabs>
        <w:spacing w:after="0"/>
        <w:ind w:left="284"/>
        <w:jc w:val="both"/>
        <w:rPr>
          <w:rFonts w:ascii="Arial" w:hAnsi="Arial" w:cs="Arial"/>
          <w:sz w:val="20"/>
          <w:szCs w:val="20"/>
        </w:rPr>
      </w:pPr>
    </w:p>
    <w:p w:rsidR="008054E3" w:rsidRPr="00257DAA" w:rsidRDefault="008054E3" w:rsidP="008054E3">
      <w:pPr>
        <w:pStyle w:val="ListParagraph"/>
        <w:tabs>
          <w:tab w:val="left" w:pos="-7088"/>
        </w:tabs>
        <w:spacing w:after="0"/>
        <w:ind w:left="284"/>
        <w:jc w:val="both"/>
        <w:rPr>
          <w:rFonts w:ascii="Arial" w:hAnsi="Arial" w:cs="Arial"/>
          <w:b/>
          <w:sz w:val="20"/>
          <w:szCs w:val="20"/>
        </w:rPr>
      </w:pPr>
      <w:r w:rsidRPr="00257DAA">
        <w:rPr>
          <w:rFonts w:ascii="Arial" w:hAnsi="Arial" w:cs="Arial"/>
          <w:b/>
          <w:sz w:val="20"/>
          <w:szCs w:val="20"/>
        </w:rPr>
        <w:t xml:space="preserve">Daftar pustaka </w:t>
      </w:r>
    </w:p>
    <w:p w:rsidR="00F51D56" w:rsidRDefault="00F51D56" w:rsidP="008054E3">
      <w:pPr>
        <w:pStyle w:val="ListParagraph"/>
        <w:tabs>
          <w:tab w:val="left" w:pos="-7088"/>
        </w:tabs>
        <w:spacing w:after="0"/>
        <w:ind w:left="284"/>
        <w:jc w:val="both"/>
        <w:rPr>
          <w:rFonts w:ascii="Arial" w:hAnsi="Arial" w:cs="Arial"/>
          <w:sz w:val="20"/>
          <w:szCs w:val="20"/>
        </w:rPr>
      </w:pPr>
    </w:p>
    <w:p w:rsidR="00F51D56" w:rsidRPr="00F51D56" w:rsidRDefault="00F51D56" w:rsidP="00F51D56">
      <w:pPr>
        <w:spacing w:after="0"/>
        <w:rPr>
          <w:rFonts w:ascii="Arial" w:eastAsia="Calibri" w:hAnsi="Arial" w:cs="Arial"/>
          <w:sz w:val="20"/>
          <w:szCs w:val="20"/>
        </w:rPr>
      </w:pPr>
      <w:r w:rsidRPr="00F51D56">
        <w:rPr>
          <w:rFonts w:ascii="Arial" w:eastAsia="Calibri" w:hAnsi="Arial" w:cs="Arial"/>
          <w:sz w:val="20"/>
          <w:szCs w:val="20"/>
        </w:rPr>
        <w:t xml:space="preserve">Arikunto, dkk. 2012. </w:t>
      </w:r>
      <w:r w:rsidRPr="00F51D56">
        <w:rPr>
          <w:rFonts w:ascii="Arial" w:eastAsia="Calibri" w:hAnsi="Arial" w:cs="Arial"/>
          <w:i/>
          <w:sz w:val="20"/>
          <w:szCs w:val="20"/>
        </w:rPr>
        <w:t>Penelitian Tindakan Kelas</w:t>
      </w:r>
      <w:r w:rsidRPr="00F51D56">
        <w:rPr>
          <w:rFonts w:ascii="Arial" w:eastAsia="Calibri" w:hAnsi="Arial" w:cs="Arial"/>
          <w:sz w:val="20"/>
          <w:szCs w:val="20"/>
        </w:rPr>
        <w:t>. Jakarta : PT Bumi Aksara.</w:t>
      </w:r>
    </w:p>
    <w:p w:rsidR="00F51D56" w:rsidRPr="00F51D56" w:rsidRDefault="00F51D56" w:rsidP="00F51D56">
      <w:pPr>
        <w:spacing w:after="0"/>
        <w:jc w:val="both"/>
        <w:rPr>
          <w:rFonts w:ascii="Arial" w:eastAsia="Calibri" w:hAnsi="Arial" w:cs="Arial"/>
          <w:sz w:val="20"/>
          <w:szCs w:val="20"/>
        </w:rPr>
      </w:pPr>
      <w:r w:rsidRPr="00F51D56">
        <w:rPr>
          <w:rFonts w:ascii="Arial" w:eastAsia="Calibri" w:hAnsi="Arial" w:cs="Arial"/>
          <w:sz w:val="20"/>
          <w:szCs w:val="20"/>
        </w:rPr>
        <w:t xml:space="preserve">Diana, Rani. 2016. “Penerapan Pendekatan </w:t>
      </w:r>
      <w:r w:rsidRPr="00F51D56">
        <w:rPr>
          <w:rFonts w:ascii="Arial" w:eastAsia="Calibri" w:hAnsi="Arial" w:cs="Arial"/>
          <w:i/>
          <w:sz w:val="20"/>
          <w:szCs w:val="20"/>
        </w:rPr>
        <w:t xml:space="preserve">Scientific </w:t>
      </w:r>
      <w:r w:rsidR="00B630E5">
        <w:rPr>
          <w:rFonts w:ascii="Arial" w:eastAsia="Calibri" w:hAnsi="Arial" w:cs="Arial"/>
          <w:sz w:val="20"/>
          <w:szCs w:val="20"/>
        </w:rPr>
        <w:t xml:space="preserve">untuk Meningkatkan </w:t>
      </w:r>
      <w:r w:rsidRPr="00F51D56">
        <w:rPr>
          <w:rFonts w:ascii="Arial" w:eastAsia="Calibri" w:hAnsi="Arial" w:cs="Arial"/>
          <w:sz w:val="20"/>
          <w:szCs w:val="20"/>
        </w:rPr>
        <w:t xml:space="preserve">Aktivitas dan </w:t>
      </w:r>
      <w:r w:rsidR="00B630E5">
        <w:rPr>
          <w:rFonts w:ascii="Arial" w:eastAsia="Calibri" w:hAnsi="Arial" w:cs="Arial"/>
          <w:sz w:val="20"/>
          <w:szCs w:val="20"/>
        </w:rPr>
        <w:tab/>
      </w:r>
      <w:r w:rsidRPr="00F51D56">
        <w:rPr>
          <w:rFonts w:ascii="Arial" w:eastAsia="Calibri" w:hAnsi="Arial" w:cs="Arial"/>
          <w:sz w:val="20"/>
          <w:szCs w:val="20"/>
        </w:rPr>
        <w:t xml:space="preserve">Prestasi Belajar Siswa </w:t>
      </w:r>
      <w:r w:rsidR="00B630E5">
        <w:rPr>
          <w:rFonts w:ascii="Arial" w:eastAsia="Calibri" w:hAnsi="Arial" w:cs="Arial"/>
          <w:sz w:val="20"/>
          <w:szCs w:val="20"/>
        </w:rPr>
        <w:t xml:space="preserve">Kelas VII SMP Negeri 1 Tabanan </w:t>
      </w:r>
      <w:r w:rsidRPr="00F51D56">
        <w:rPr>
          <w:rFonts w:ascii="Arial" w:eastAsia="Calibri" w:hAnsi="Arial" w:cs="Arial"/>
          <w:sz w:val="20"/>
          <w:szCs w:val="20"/>
        </w:rPr>
        <w:t xml:space="preserve">Tahun Pelajaran </w:t>
      </w:r>
      <w:r w:rsidR="00B630E5">
        <w:rPr>
          <w:rFonts w:ascii="Arial" w:eastAsia="Calibri" w:hAnsi="Arial" w:cs="Arial"/>
          <w:sz w:val="20"/>
          <w:szCs w:val="20"/>
        </w:rPr>
        <w:tab/>
      </w:r>
      <w:r w:rsidRPr="00F51D56">
        <w:rPr>
          <w:rFonts w:ascii="Arial" w:eastAsia="Calibri" w:hAnsi="Arial" w:cs="Arial"/>
          <w:sz w:val="20"/>
          <w:szCs w:val="20"/>
        </w:rPr>
        <w:t xml:space="preserve">2015/2016”. </w:t>
      </w:r>
      <w:r w:rsidRPr="00F51D56">
        <w:rPr>
          <w:rFonts w:ascii="Arial" w:eastAsia="Calibri" w:hAnsi="Arial" w:cs="Arial"/>
          <w:i/>
          <w:sz w:val="20"/>
          <w:szCs w:val="20"/>
        </w:rPr>
        <w:t>Skripsi</w:t>
      </w:r>
      <w:r w:rsidRPr="00F51D56">
        <w:rPr>
          <w:rFonts w:ascii="Arial" w:eastAsia="Calibri" w:hAnsi="Arial" w:cs="Arial"/>
          <w:sz w:val="20"/>
          <w:szCs w:val="20"/>
        </w:rPr>
        <w:t>.</w:t>
      </w:r>
      <w:r w:rsidR="00B630E5">
        <w:rPr>
          <w:rFonts w:ascii="Arial" w:eastAsia="Calibri" w:hAnsi="Arial" w:cs="Arial"/>
          <w:sz w:val="20"/>
          <w:szCs w:val="20"/>
        </w:rPr>
        <w:t xml:space="preserve"> FPMIPA, Institut Keguruan dan </w:t>
      </w:r>
      <w:r w:rsidRPr="00F51D56">
        <w:rPr>
          <w:rFonts w:ascii="Arial" w:eastAsia="Calibri" w:hAnsi="Arial" w:cs="Arial"/>
          <w:sz w:val="20"/>
          <w:szCs w:val="20"/>
        </w:rPr>
        <w:t xml:space="preserve">Ilmu Pendidikan Saraswati </w:t>
      </w:r>
      <w:r w:rsidR="00B630E5">
        <w:rPr>
          <w:rFonts w:ascii="Arial" w:eastAsia="Calibri" w:hAnsi="Arial" w:cs="Arial"/>
          <w:sz w:val="20"/>
          <w:szCs w:val="20"/>
        </w:rPr>
        <w:tab/>
      </w:r>
      <w:r w:rsidRPr="00F51D56">
        <w:rPr>
          <w:rFonts w:ascii="Arial" w:eastAsia="Calibri" w:hAnsi="Arial" w:cs="Arial"/>
          <w:sz w:val="20"/>
          <w:szCs w:val="20"/>
        </w:rPr>
        <w:t>Tabanan.</w:t>
      </w:r>
    </w:p>
    <w:p w:rsidR="00F51D56" w:rsidRPr="00F51D56" w:rsidRDefault="00F51D56" w:rsidP="00F51D56">
      <w:pPr>
        <w:spacing w:after="0"/>
        <w:jc w:val="both"/>
        <w:rPr>
          <w:rFonts w:ascii="Arial" w:eastAsia="Calibri" w:hAnsi="Arial" w:cs="Arial"/>
          <w:sz w:val="20"/>
          <w:szCs w:val="20"/>
        </w:rPr>
      </w:pPr>
      <w:r w:rsidRPr="00F51D56">
        <w:rPr>
          <w:rFonts w:ascii="Arial" w:eastAsia="Calibri" w:hAnsi="Arial" w:cs="Arial"/>
          <w:sz w:val="20"/>
          <w:szCs w:val="20"/>
        </w:rPr>
        <w:t xml:space="preserve">Isnaini, Iin. 2012. “Peningkatan Aktivitas Belajar Siswa dalam Pembelajaran Ilmu </w:t>
      </w:r>
      <w:r w:rsidRPr="00F51D56">
        <w:rPr>
          <w:rFonts w:ascii="Arial" w:eastAsia="Calibri" w:hAnsi="Arial" w:cs="Arial"/>
          <w:sz w:val="20"/>
          <w:szCs w:val="20"/>
        </w:rPr>
        <w:tab/>
        <w:t xml:space="preserve">Pengetahuan </w:t>
      </w:r>
      <w:r w:rsidR="00B630E5">
        <w:rPr>
          <w:rFonts w:ascii="Arial" w:eastAsia="Calibri" w:hAnsi="Arial" w:cs="Arial"/>
          <w:sz w:val="20"/>
          <w:szCs w:val="20"/>
        </w:rPr>
        <w:tab/>
      </w:r>
      <w:r w:rsidRPr="00F51D56">
        <w:rPr>
          <w:rFonts w:ascii="Arial" w:eastAsia="Calibri" w:hAnsi="Arial" w:cs="Arial"/>
          <w:sz w:val="20"/>
          <w:szCs w:val="20"/>
        </w:rPr>
        <w:t>Alam dengan Menggun</w:t>
      </w:r>
      <w:r w:rsidR="00B630E5">
        <w:rPr>
          <w:rFonts w:ascii="Arial" w:eastAsia="Calibri" w:hAnsi="Arial" w:cs="Arial"/>
          <w:sz w:val="20"/>
          <w:szCs w:val="20"/>
        </w:rPr>
        <w:t xml:space="preserve">akan Metode Bermain Peran pada  </w:t>
      </w:r>
      <w:r w:rsidRPr="00F51D56">
        <w:rPr>
          <w:rFonts w:ascii="Arial" w:eastAsia="Calibri" w:hAnsi="Arial" w:cs="Arial"/>
          <w:sz w:val="20"/>
          <w:szCs w:val="20"/>
        </w:rPr>
        <w:t xml:space="preserve">Siswa Kelas IV SD N </w:t>
      </w:r>
      <w:r w:rsidR="00B630E5">
        <w:rPr>
          <w:rFonts w:ascii="Arial" w:eastAsia="Calibri" w:hAnsi="Arial" w:cs="Arial"/>
          <w:sz w:val="20"/>
          <w:szCs w:val="20"/>
        </w:rPr>
        <w:tab/>
      </w:r>
      <w:r w:rsidRPr="00F51D56">
        <w:rPr>
          <w:rFonts w:ascii="Arial" w:eastAsia="Calibri" w:hAnsi="Arial" w:cs="Arial"/>
          <w:sz w:val="20"/>
          <w:szCs w:val="20"/>
        </w:rPr>
        <w:t xml:space="preserve">19”. </w:t>
      </w:r>
      <w:r w:rsidR="00B630E5">
        <w:rPr>
          <w:rFonts w:ascii="Arial" w:eastAsia="Calibri" w:hAnsi="Arial" w:cs="Arial"/>
          <w:sz w:val="20"/>
          <w:szCs w:val="20"/>
        </w:rPr>
        <w:tab/>
      </w:r>
      <w:r w:rsidRPr="00F51D56">
        <w:rPr>
          <w:rFonts w:ascii="Arial" w:eastAsia="Calibri" w:hAnsi="Arial" w:cs="Arial"/>
          <w:i/>
          <w:sz w:val="20"/>
          <w:szCs w:val="20"/>
        </w:rPr>
        <w:t>Skripsi</w:t>
      </w:r>
      <w:r w:rsidRPr="00F51D56">
        <w:rPr>
          <w:rFonts w:ascii="Arial" w:eastAsia="Calibri" w:hAnsi="Arial" w:cs="Arial"/>
          <w:sz w:val="20"/>
          <w:szCs w:val="20"/>
        </w:rPr>
        <w:t>. FKIP, Pendidikan Guru Sekolah Dasar,</w:t>
      </w:r>
      <w:r w:rsidR="00B630E5">
        <w:rPr>
          <w:rFonts w:ascii="Arial" w:eastAsia="Calibri" w:hAnsi="Arial" w:cs="Arial"/>
          <w:sz w:val="20"/>
          <w:szCs w:val="20"/>
        </w:rPr>
        <w:t xml:space="preserve"> </w:t>
      </w:r>
      <w:r w:rsidRPr="00F51D56">
        <w:rPr>
          <w:rFonts w:ascii="Arial" w:eastAsia="Calibri" w:hAnsi="Arial" w:cs="Arial"/>
          <w:sz w:val="20"/>
          <w:szCs w:val="20"/>
        </w:rPr>
        <w:t xml:space="preserve">Pendidikan Dasar, Universitas </w:t>
      </w:r>
      <w:r w:rsidR="00B630E5">
        <w:rPr>
          <w:rFonts w:ascii="Arial" w:eastAsia="Calibri" w:hAnsi="Arial" w:cs="Arial"/>
          <w:sz w:val="20"/>
          <w:szCs w:val="20"/>
        </w:rPr>
        <w:tab/>
        <w:t xml:space="preserve">Tajungpura. Disajikan pada </w:t>
      </w:r>
      <w:hyperlink w:history="1">
        <w:r w:rsidR="00B630E5" w:rsidRPr="00B630E5">
          <w:rPr>
            <w:rStyle w:val="Hyperlink"/>
            <w:rFonts w:ascii="Arial" w:eastAsia="Calibri" w:hAnsi="Arial" w:cs="Arial"/>
            <w:i/>
            <w:color w:val="auto"/>
            <w:sz w:val="20"/>
            <w:szCs w:val="20"/>
            <w:u w:val="none"/>
          </w:rPr>
          <w:t xml:space="preserve">http://jurnal </w:t>
        </w:r>
        <w:r w:rsidR="00B630E5" w:rsidRPr="00B630E5">
          <w:rPr>
            <w:rStyle w:val="Hyperlink"/>
            <w:rFonts w:ascii="Arial" w:eastAsia="Calibri" w:hAnsi="Arial" w:cs="Arial"/>
            <w:i/>
            <w:color w:val="auto"/>
            <w:sz w:val="20"/>
            <w:szCs w:val="20"/>
            <w:u w:val="none"/>
          </w:rPr>
          <w:tab/>
          <w:t>.untan.ac.id/index. php/jpdpb/article/view/1193</w:t>
        </w:r>
      </w:hyperlink>
      <w:r w:rsidRPr="00F51D56">
        <w:rPr>
          <w:rFonts w:ascii="Arial" w:eastAsia="Calibri" w:hAnsi="Arial" w:cs="Arial"/>
          <w:sz w:val="20"/>
          <w:szCs w:val="20"/>
        </w:rPr>
        <w:t xml:space="preserve">, </w:t>
      </w:r>
      <w:r w:rsidR="00B630E5">
        <w:rPr>
          <w:rFonts w:ascii="Arial" w:eastAsia="Calibri" w:hAnsi="Arial" w:cs="Arial"/>
          <w:sz w:val="20"/>
          <w:szCs w:val="20"/>
        </w:rPr>
        <w:tab/>
        <w:t xml:space="preserve">diunduh pada tanggal 19 </w:t>
      </w:r>
      <w:r w:rsidRPr="00F51D56">
        <w:rPr>
          <w:rFonts w:ascii="Arial" w:eastAsia="Calibri" w:hAnsi="Arial" w:cs="Arial"/>
          <w:sz w:val="20"/>
          <w:szCs w:val="20"/>
        </w:rPr>
        <w:t xml:space="preserve">Maret </w:t>
      </w:r>
      <w:r w:rsidRPr="00F51D56">
        <w:rPr>
          <w:rFonts w:ascii="Arial" w:eastAsia="Calibri" w:hAnsi="Arial" w:cs="Arial"/>
          <w:sz w:val="20"/>
          <w:szCs w:val="20"/>
        </w:rPr>
        <w:tab/>
        <w:t>2019.</w:t>
      </w:r>
    </w:p>
    <w:p w:rsidR="00F51D56" w:rsidRPr="00F51D56" w:rsidRDefault="00F51D56" w:rsidP="00F51D56">
      <w:pPr>
        <w:spacing w:after="0"/>
        <w:jc w:val="both"/>
        <w:rPr>
          <w:rFonts w:ascii="Arial" w:eastAsia="Calibri" w:hAnsi="Arial" w:cs="Arial"/>
          <w:sz w:val="20"/>
          <w:szCs w:val="20"/>
        </w:rPr>
      </w:pPr>
      <w:r w:rsidRPr="00F51D56">
        <w:rPr>
          <w:rFonts w:ascii="Arial" w:eastAsia="Calibri" w:hAnsi="Arial" w:cs="Arial"/>
          <w:sz w:val="20"/>
          <w:szCs w:val="20"/>
        </w:rPr>
        <w:t xml:space="preserve">Marliana dan Suhertuti. 2018. </w:t>
      </w:r>
      <w:r w:rsidRPr="00F51D56">
        <w:rPr>
          <w:rFonts w:ascii="Arial" w:eastAsia="Calibri" w:hAnsi="Arial" w:cs="Arial"/>
          <w:i/>
          <w:sz w:val="20"/>
          <w:szCs w:val="20"/>
        </w:rPr>
        <w:t>Strategi Belajar Mengajar Bahasa Indonesia</w:t>
      </w:r>
      <w:r w:rsidRPr="00F51D56">
        <w:rPr>
          <w:rFonts w:ascii="Arial" w:eastAsia="Calibri" w:hAnsi="Arial" w:cs="Arial"/>
          <w:sz w:val="20"/>
          <w:szCs w:val="20"/>
        </w:rPr>
        <w:t>.</w:t>
      </w:r>
    </w:p>
    <w:p w:rsidR="00F51D56" w:rsidRPr="00F51D56" w:rsidRDefault="00F51D56" w:rsidP="00F51D56">
      <w:pPr>
        <w:spacing w:after="0"/>
        <w:jc w:val="both"/>
        <w:rPr>
          <w:rFonts w:ascii="Arial" w:eastAsia="Calibri" w:hAnsi="Arial" w:cs="Arial"/>
          <w:sz w:val="20"/>
          <w:szCs w:val="20"/>
        </w:rPr>
      </w:pPr>
      <w:r w:rsidRPr="00F51D56">
        <w:rPr>
          <w:rFonts w:ascii="Arial" w:eastAsia="Calibri" w:hAnsi="Arial" w:cs="Arial"/>
          <w:sz w:val="20"/>
          <w:szCs w:val="20"/>
        </w:rPr>
        <w:t xml:space="preserve"> </w:t>
      </w:r>
      <w:r w:rsidRPr="00F51D56">
        <w:rPr>
          <w:rFonts w:ascii="Arial" w:eastAsia="Calibri" w:hAnsi="Arial" w:cs="Arial"/>
          <w:sz w:val="20"/>
          <w:szCs w:val="20"/>
        </w:rPr>
        <w:tab/>
        <w:t>Bandung: PT Remaja Rosdakarya.</w:t>
      </w:r>
    </w:p>
    <w:p w:rsidR="00F51D56" w:rsidRPr="00F51D56" w:rsidRDefault="00F51D56" w:rsidP="00F51D56">
      <w:pPr>
        <w:spacing w:after="0"/>
        <w:jc w:val="both"/>
        <w:rPr>
          <w:rFonts w:ascii="Arial" w:eastAsia="Calibri" w:hAnsi="Arial" w:cs="Arial"/>
          <w:sz w:val="20"/>
          <w:szCs w:val="20"/>
        </w:rPr>
      </w:pPr>
      <w:r w:rsidRPr="00F51D56">
        <w:rPr>
          <w:rFonts w:ascii="Arial" w:eastAsia="Calibri" w:hAnsi="Arial" w:cs="Arial"/>
          <w:sz w:val="20"/>
          <w:szCs w:val="20"/>
        </w:rPr>
        <w:t xml:space="preserve">Rosyid, dkk. 2019. </w:t>
      </w:r>
      <w:r w:rsidRPr="00F51D56">
        <w:rPr>
          <w:rFonts w:ascii="Arial" w:eastAsia="Calibri" w:hAnsi="Arial" w:cs="Arial"/>
          <w:i/>
          <w:sz w:val="20"/>
          <w:szCs w:val="20"/>
        </w:rPr>
        <w:t>Prestasi Belajar</w:t>
      </w:r>
      <w:r w:rsidRPr="00F51D56">
        <w:rPr>
          <w:rFonts w:ascii="Arial" w:eastAsia="Calibri" w:hAnsi="Arial" w:cs="Arial"/>
          <w:sz w:val="20"/>
          <w:szCs w:val="20"/>
        </w:rPr>
        <w:t>. Malang : CV. Literasi Nusantara Abadi.</w:t>
      </w:r>
    </w:p>
    <w:p w:rsidR="00F51D56" w:rsidRPr="00F51D56" w:rsidRDefault="00F51D56" w:rsidP="00F51D56">
      <w:pPr>
        <w:jc w:val="both"/>
        <w:rPr>
          <w:rFonts w:ascii="Arial" w:eastAsia="Calibri" w:hAnsi="Arial" w:cs="Arial"/>
          <w:sz w:val="20"/>
          <w:szCs w:val="20"/>
        </w:rPr>
      </w:pPr>
      <w:r w:rsidRPr="00F51D56">
        <w:rPr>
          <w:rFonts w:ascii="Arial" w:eastAsia="Calibri" w:hAnsi="Arial" w:cs="Arial"/>
          <w:sz w:val="20"/>
          <w:szCs w:val="20"/>
        </w:rPr>
        <w:t xml:space="preserve">Saadah. 2017. “Penerapan Metode Diskusi untuk Meningkatkan Hasil Belajar </w:t>
      </w:r>
      <w:r w:rsidRPr="00F51D56">
        <w:rPr>
          <w:rFonts w:ascii="Arial" w:eastAsia="Calibri" w:hAnsi="Arial" w:cs="Arial"/>
          <w:sz w:val="20"/>
          <w:szCs w:val="20"/>
        </w:rPr>
        <w:tab/>
        <w:t xml:space="preserve">Matematika </w:t>
      </w:r>
      <w:r>
        <w:rPr>
          <w:rFonts w:ascii="Arial" w:eastAsia="Calibri" w:hAnsi="Arial" w:cs="Arial"/>
          <w:sz w:val="20"/>
          <w:szCs w:val="20"/>
        </w:rPr>
        <w:tab/>
      </w:r>
      <w:r w:rsidRPr="00F51D56">
        <w:rPr>
          <w:rFonts w:ascii="Arial" w:eastAsia="Calibri" w:hAnsi="Arial" w:cs="Arial"/>
          <w:sz w:val="20"/>
          <w:szCs w:val="20"/>
        </w:rPr>
        <w:t xml:space="preserve">Pada Materi Menggunakan Pecahan dalam Pemecahan </w:t>
      </w:r>
      <w:r w:rsidRPr="00F51D56">
        <w:rPr>
          <w:rFonts w:ascii="Arial" w:eastAsia="Calibri" w:hAnsi="Arial" w:cs="Arial"/>
          <w:sz w:val="20"/>
          <w:szCs w:val="20"/>
        </w:rPr>
        <w:tab/>
      </w:r>
      <w:r w:rsidR="00B630E5">
        <w:rPr>
          <w:rFonts w:ascii="Arial" w:eastAsia="Calibri" w:hAnsi="Arial" w:cs="Arial"/>
          <w:sz w:val="20"/>
          <w:szCs w:val="20"/>
        </w:rPr>
        <w:t xml:space="preserve">Masalah Siswa Kelas V </w:t>
      </w:r>
      <w:r w:rsidRPr="00F51D56">
        <w:rPr>
          <w:rFonts w:ascii="Arial" w:eastAsia="Calibri" w:hAnsi="Arial" w:cs="Arial"/>
          <w:sz w:val="20"/>
          <w:szCs w:val="20"/>
        </w:rPr>
        <w:t xml:space="preserve">SDN </w:t>
      </w:r>
      <w:r>
        <w:rPr>
          <w:rFonts w:ascii="Arial" w:eastAsia="Calibri" w:hAnsi="Arial" w:cs="Arial"/>
          <w:sz w:val="20"/>
          <w:szCs w:val="20"/>
        </w:rPr>
        <w:tab/>
      </w:r>
      <w:r w:rsidRPr="00F51D56">
        <w:rPr>
          <w:rFonts w:ascii="Arial" w:eastAsia="Calibri" w:hAnsi="Arial" w:cs="Arial"/>
          <w:sz w:val="20"/>
          <w:szCs w:val="20"/>
        </w:rPr>
        <w:t xml:space="preserve">003 Tembilahan Kota Kecamatan Tembilahan”. Dalam </w:t>
      </w:r>
      <w:r w:rsidRPr="00F51D56">
        <w:rPr>
          <w:rFonts w:ascii="Arial" w:eastAsia="Calibri" w:hAnsi="Arial" w:cs="Arial"/>
          <w:i/>
          <w:sz w:val="20"/>
          <w:szCs w:val="20"/>
        </w:rPr>
        <w:t xml:space="preserve">jurnal Primary Program </w:t>
      </w:r>
      <w:r>
        <w:rPr>
          <w:rFonts w:ascii="Arial" w:eastAsia="Calibri" w:hAnsi="Arial" w:cs="Arial"/>
          <w:i/>
          <w:sz w:val="20"/>
          <w:szCs w:val="20"/>
        </w:rPr>
        <w:tab/>
      </w:r>
      <w:r w:rsidRPr="00F51D56">
        <w:rPr>
          <w:rFonts w:ascii="Arial" w:eastAsia="Calibri" w:hAnsi="Arial" w:cs="Arial"/>
          <w:i/>
          <w:sz w:val="20"/>
          <w:szCs w:val="20"/>
        </w:rPr>
        <w:t xml:space="preserve">Studi </w:t>
      </w:r>
      <w:r>
        <w:rPr>
          <w:rFonts w:ascii="Arial" w:eastAsia="Calibri" w:hAnsi="Arial" w:cs="Arial"/>
          <w:i/>
          <w:sz w:val="20"/>
          <w:szCs w:val="20"/>
        </w:rPr>
        <w:tab/>
      </w:r>
      <w:r w:rsidRPr="00F51D56">
        <w:rPr>
          <w:rFonts w:ascii="Arial" w:eastAsia="Calibri" w:hAnsi="Arial" w:cs="Arial"/>
          <w:i/>
          <w:sz w:val="20"/>
          <w:szCs w:val="20"/>
        </w:rPr>
        <w:t xml:space="preserve">Pendidikan Guru Sekolah Dasar Fakultas Keguruan dan Ilmu Pendidikan Universitas </w:t>
      </w:r>
      <w:r>
        <w:rPr>
          <w:rFonts w:ascii="Arial" w:eastAsia="Calibri" w:hAnsi="Arial" w:cs="Arial"/>
          <w:i/>
          <w:sz w:val="20"/>
          <w:szCs w:val="20"/>
        </w:rPr>
        <w:tab/>
      </w:r>
      <w:r w:rsidRPr="00F51D56">
        <w:rPr>
          <w:rFonts w:ascii="Arial" w:eastAsia="Calibri" w:hAnsi="Arial" w:cs="Arial"/>
          <w:i/>
          <w:sz w:val="20"/>
          <w:szCs w:val="20"/>
        </w:rPr>
        <w:t>Riau</w:t>
      </w:r>
      <w:r w:rsidRPr="00F51D56">
        <w:rPr>
          <w:rFonts w:ascii="Arial" w:eastAsia="Calibri" w:hAnsi="Arial" w:cs="Arial"/>
          <w:sz w:val="20"/>
          <w:szCs w:val="20"/>
        </w:rPr>
        <w:t xml:space="preserve"> (hal. 541). Volume 6 Nomor 2. Riau: Program Studi </w:t>
      </w:r>
      <w:r>
        <w:rPr>
          <w:rFonts w:ascii="Arial" w:eastAsia="Calibri" w:hAnsi="Arial" w:cs="Arial"/>
          <w:sz w:val="20"/>
          <w:szCs w:val="20"/>
        </w:rPr>
        <w:t xml:space="preserve">Pendidikan Guru </w:t>
      </w:r>
      <w:r>
        <w:rPr>
          <w:rFonts w:ascii="Arial" w:eastAsia="Calibri" w:hAnsi="Arial" w:cs="Arial"/>
          <w:sz w:val="20"/>
          <w:szCs w:val="20"/>
        </w:rPr>
        <w:lastRenderedPageBreak/>
        <w:tab/>
        <w:t xml:space="preserve">Sekolah </w:t>
      </w:r>
      <w:r w:rsidRPr="00F51D56">
        <w:rPr>
          <w:rFonts w:ascii="Arial" w:eastAsia="Calibri" w:hAnsi="Arial" w:cs="Arial"/>
          <w:sz w:val="20"/>
          <w:szCs w:val="20"/>
        </w:rPr>
        <w:t xml:space="preserve">Dasar Fakultas Keguruan dan Ilmu Pendidikan </w:t>
      </w:r>
      <w:r>
        <w:rPr>
          <w:rFonts w:ascii="Arial" w:eastAsia="Calibri" w:hAnsi="Arial" w:cs="Arial"/>
          <w:sz w:val="20"/>
          <w:szCs w:val="20"/>
        </w:rPr>
        <w:t xml:space="preserve">Universitas Riau. </w:t>
      </w:r>
      <w:r w:rsidRPr="00F51D56">
        <w:rPr>
          <w:rFonts w:ascii="Arial" w:eastAsia="Calibri" w:hAnsi="Arial" w:cs="Arial"/>
          <w:sz w:val="20"/>
          <w:szCs w:val="20"/>
        </w:rPr>
        <w:t xml:space="preserve">Disajikan </w:t>
      </w:r>
      <w:r>
        <w:rPr>
          <w:rFonts w:ascii="Arial" w:eastAsia="Calibri" w:hAnsi="Arial" w:cs="Arial"/>
          <w:sz w:val="20"/>
          <w:szCs w:val="20"/>
        </w:rPr>
        <w:tab/>
      </w:r>
      <w:r w:rsidRPr="00B630E5">
        <w:rPr>
          <w:rFonts w:ascii="Arial" w:eastAsia="Calibri" w:hAnsi="Arial" w:cs="Arial"/>
          <w:sz w:val="20"/>
          <w:szCs w:val="20"/>
        </w:rPr>
        <w:t>pada</w:t>
      </w:r>
      <w:hyperlink r:id="rId11" w:history="1">
        <w:r w:rsidRPr="00B630E5">
          <w:rPr>
            <w:rStyle w:val="Hyperlink"/>
            <w:rFonts w:ascii="Arial" w:eastAsia="Calibri" w:hAnsi="Arial" w:cs="Arial"/>
            <w:i/>
            <w:color w:val="auto"/>
            <w:sz w:val="20"/>
            <w:szCs w:val="20"/>
            <w:u w:val="none"/>
          </w:rPr>
          <w:t xml:space="preserve">https://media/publications/258265-penerapan-metode-diskusi-untuk </w:t>
        </w:r>
        <w:r w:rsidRPr="00B630E5">
          <w:rPr>
            <w:rStyle w:val="Hyperlink"/>
            <w:rFonts w:ascii="Arial" w:eastAsia="Calibri" w:hAnsi="Arial" w:cs="Arial"/>
            <w:i/>
            <w:color w:val="auto"/>
            <w:sz w:val="20"/>
            <w:szCs w:val="20"/>
            <w:u w:val="none"/>
          </w:rPr>
          <w:tab/>
          <w:t>meningkat-</w:t>
        </w:r>
        <w:r w:rsidRPr="00B630E5">
          <w:rPr>
            <w:rStyle w:val="Hyperlink"/>
            <w:rFonts w:ascii="Arial" w:eastAsia="Calibri" w:hAnsi="Arial" w:cs="Arial"/>
            <w:i/>
            <w:color w:val="auto"/>
            <w:sz w:val="20"/>
            <w:szCs w:val="20"/>
            <w:u w:val="none"/>
          </w:rPr>
          <w:tab/>
          <w:t>3904b388.pdf</w:t>
        </w:r>
      </w:hyperlink>
      <w:r w:rsidRPr="00F51D56">
        <w:rPr>
          <w:rFonts w:ascii="Arial" w:eastAsia="Calibri" w:hAnsi="Arial" w:cs="Arial"/>
          <w:sz w:val="20"/>
          <w:szCs w:val="20"/>
        </w:rPr>
        <w:t xml:space="preserve">, diunduh pada tanggal </w:t>
      </w:r>
      <w:r>
        <w:rPr>
          <w:rFonts w:ascii="Arial" w:eastAsia="Calibri" w:hAnsi="Arial" w:cs="Arial"/>
          <w:sz w:val="20"/>
          <w:szCs w:val="20"/>
        </w:rPr>
        <w:t xml:space="preserve">19 Maret </w:t>
      </w:r>
      <w:r w:rsidRPr="00F51D56">
        <w:rPr>
          <w:rFonts w:ascii="Arial" w:eastAsia="Calibri" w:hAnsi="Arial" w:cs="Arial"/>
          <w:sz w:val="20"/>
          <w:szCs w:val="20"/>
        </w:rPr>
        <w:t>2019</w:t>
      </w:r>
    </w:p>
    <w:p w:rsidR="00F51D56" w:rsidRPr="00F51D56" w:rsidRDefault="00F51D56" w:rsidP="00F51D56">
      <w:pPr>
        <w:spacing w:after="0"/>
        <w:jc w:val="both"/>
        <w:rPr>
          <w:rFonts w:ascii="Arial" w:eastAsia="Calibri" w:hAnsi="Arial" w:cs="Arial"/>
          <w:sz w:val="20"/>
          <w:szCs w:val="20"/>
        </w:rPr>
      </w:pPr>
    </w:p>
    <w:p w:rsidR="00F51D56" w:rsidRPr="00F51D56" w:rsidRDefault="00F51D56" w:rsidP="00F51D56">
      <w:pPr>
        <w:spacing w:after="0"/>
        <w:jc w:val="both"/>
        <w:rPr>
          <w:rFonts w:ascii="Arial" w:eastAsia="Calibri" w:hAnsi="Arial" w:cs="Arial"/>
          <w:sz w:val="20"/>
          <w:szCs w:val="20"/>
        </w:rPr>
      </w:pPr>
    </w:p>
    <w:p w:rsidR="00F51D56" w:rsidRPr="00F51D56" w:rsidRDefault="00F51D56" w:rsidP="00F51D56">
      <w:pPr>
        <w:spacing w:after="0"/>
        <w:jc w:val="both"/>
        <w:rPr>
          <w:rFonts w:ascii="Arial" w:eastAsia="Calibri" w:hAnsi="Arial" w:cs="Arial"/>
          <w:sz w:val="20"/>
          <w:szCs w:val="20"/>
        </w:rPr>
      </w:pPr>
    </w:p>
    <w:p w:rsidR="00F51D56" w:rsidRPr="00F51D56" w:rsidRDefault="00F51D56" w:rsidP="00F51D56">
      <w:pPr>
        <w:spacing w:after="0"/>
        <w:jc w:val="both"/>
        <w:rPr>
          <w:rFonts w:ascii="Arial" w:eastAsia="Calibri" w:hAnsi="Arial" w:cs="Arial"/>
          <w:sz w:val="20"/>
          <w:szCs w:val="20"/>
        </w:rPr>
      </w:pPr>
    </w:p>
    <w:p w:rsidR="00F51D56" w:rsidRPr="00F51D56" w:rsidRDefault="00F51D56" w:rsidP="00F51D56">
      <w:pPr>
        <w:spacing w:after="0" w:line="240" w:lineRule="auto"/>
        <w:jc w:val="both"/>
        <w:rPr>
          <w:rFonts w:ascii="Arial" w:eastAsia="Calibri" w:hAnsi="Arial" w:cs="Arial"/>
          <w:sz w:val="20"/>
          <w:szCs w:val="20"/>
        </w:rPr>
      </w:pPr>
    </w:p>
    <w:p w:rsidR="00F51D56" w:rsidRPr="00F51D56" w:rsidRDefault="00F51D56" w:rsidP="00F51D56">
      <w:pPr>
        <w:spacing w:after="0"/>
        <w:rPr>
          <w:rFonts w:ascii="Arial" w:eastAsia="Calibri" w:hAnsi="Arial" w:cs="Arial"/>
          <w:sz w:val="20"/>
          <w:szCs w:val="20"/>
        </w:rPr>
      </w:pPr>
    </w:p>
    <w:p w:rsidR="008054E3" w:rsidRPr="0092299B" w:rsidRDefault="008054E3" w:rsidP="008054E3">
      <w:pPr>
        <w:pStyle w:val="ListParagraph"/>
        <w:tabs>
          <w:tab w:val="left" w:pos="-7088"/>
        </w:tabs>
        <w:spacing w:after="0"/>
        <w:ind w:left="284"/>
        <w:jc w:val="both"/>
        <w:rPr>
          <w:rFonts w:ascii="Arial" w:hAnsi="Arial" w:cs="Arial"/>
          <w:sz w:val="20"/>
          <w:szCs w:val="20"/>
        </w:rPr>
      </w:pPr>
    </w:p>
    <w:sectPr w:rsidR="008054E3" w:rsidRPr="0092299B" w:rsidSect="0019358D">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007" w:rsidRDefault="00D26007" w:rsidP="00257DAA">
      <w:pPr>
        <w:spacing w:after="0" w:line="240" w:lineRule="auto"/>
      </w:pPr>
      <w:r>
        <w:separator/>
      </w:r>
    </w:p>
  </w:endnote>
  <w:endnote w:type="continuationSeparator" w:id="0">
    <w:p w:rsidR="00D26007" w:rsidRDefault="00D26007" w:rsidP="0025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007" w:rsidRDefault="00D26007" w:rsidP="00257DAA">
      <w:pPr>
        <w:spacing w:after="0" w:line="240" w:lineRule="auto"/>
      </w:pPr>
      <w:r>
        <w:separator/>
      </w:r>
    </w:p>
  </w:footnote>
  <w:footnote w:type="continuationSeparator" w:id="0">
    <w:p w:rsidR="00D26007" w:rsidRDefault="00D26007" w:rsidP="00257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25C9"/>
    <w:multiLevelType w:val="hybridMultilevel"/>
    <w:tmpl w:val="87E03CF2"/>
    <w:lvl w:ilvl="0" w:tplc="7B3070D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030784"/>
    <w:multiLevelType w:val="hybridMultilevel"/>
    <w:tmpl w:val="1C60EBFC"/>
    <w:lvl w:ilvl="0" w:tplc="DB304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81072"/>
    <w:multiLevelType w:val="hybridMultilevel"/>
    <w:tmpl w:val="06A06678"/>
    <w:lvl w:ilvl="0" w:tplc="B37898D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F0FB9"/>
    <w:multiLevelType w:val="hybridMultilevel"/>
    <w:tmpl w:val="CEF895F6"/>
    <w:lvl w:ilvl="0" w:tplc="DB304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FE6316"/>
    <w:multiLevelType w:val="hybridMultilevel"/>
    <w:tmpl w:val="03E02490"/>
    <w:lvl w:ilvl="0" w:tplc="5868E29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CD342D"/>
    <w:multiLevelType w:val="hybridMultilevel"/>
    <w:tmpl w:val="D98A1EAC"/>
    <w:lvl w:ilvl="0" w:tplc="DB304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A793C"/>
    <w:multiLevelType w:val="hybridMultilevel"/>
    <w:tmpl w:val="DFFC8482"/>
    <w:lvl w:ilvl="0" w:tplc="011E545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61E26"/>
    <w:multiLevelType w:val="hybridMultilevel"/>
    <w:tmpl w:val="BDEEE514"/>
    <w:lvl w:ilvl="0" w:tplc="DB304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963AC"/>
    <w:multiLevelType w:val="hybridMultilevel"/>
    <w:tmpl w:val="EDAC6604"/>
    <w:lvl w:ilvl="0" w:tplc="DB304506">
      <w:start w:val="1"/>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A9A3352"/>
    <w:multiLevelType w:val="hybridMultilevel"/>
    <w:tmpl w:val="FC5C1FD0"/>
    <w:lvl w:ilvl="0" w:tplc="C5C2219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0"/>
  </w:num>
  <w:num w:numId="4">
    <w:abstractNumId w:val="8"/>
  </w:num>
  <w:num w:numId="5">
    <w:abstractNumId w:val="7"/>
  </w:num>
  <w:num w:numId="6">
    <w:abstractNumId w:val="1"/>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8D"/>
    <w:rsid w:val="00086AD5"/>
    <w:rsid w:val="000B2CCE"/>
    <w:rsid w:val="0014226E"/>
    <w:rsid w:val="00154661"/>
    <w:rsid w:val="0019358D"/>
    <w:rsid w:val="001A26EC"/>
    <w:rsid w:val="00257DAA"/>
    <w:rsid w:val="00306F9A"/>
    <w:rsid w:val="004330B6"/>
    <w:rsid w:val="00515D03"/>
    <w:rsid w:val="00521C8E"/>
    <w:rsid w:val="00567CFD"/>
    <w:rsid w:val="005B61E9"/>
    <w:rsid w:val="006D24EC"/>
    <w:rsid w:val="008054E3"/>
    <w:rsid w:val="00845A90"/>
    <w:rsid w:val="008534A4"/>
    <w:rsid w:val="00886360"/>
    <w:rsid w:val="008A2F46"/>
    <w:rsid w:val="008B7657"/>
    <w:rsid w:val="00900C81"/>
    <w:rsid w:val="0092299B"/>
    <w:rsid w:val="00A51E80"/>
    <w:rsid w:val="00B630E5"/>
    <w:rsid w:val="00B70DA4"/>
    <w:rsid w:val="00C021E9"/>
    <w:rsid w:val="00C24AF2"/>
    <w:rsid w:val="00CA703D"/>
    <w:rsid w:val="00CF05AA"/>
    <w:rsid w:val="00D26007"/>
    <w:rsid w:val="00D46FA5"/>
    <w:rsid w:val="00D55E1F"/>
    <w:rsid w:val="00D56874"/>
    <w:rsid w:val="00D93CBC"/>
    <w:rsid w:val="00DC509F"/>
    <w:rsid w:val="00E45354"/>
    <w:rsid w:val="00F51D56"/>
    <w:rsid w:val="00F744A7"/>
    <w:rsid w:val="00FB0666"/>
    <w:rsid w:val="00FC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58D"/>
    <w:rPr>
      <w:color w:val="0000FF" w:themeColor="hyperlink"/>
      <w:u w:val="single"/>
    </w:rPr>
  </w:style>
  <w:style w:type="paragraph" w:styleId="ListParagraph">
    <w:name w:val="List Paragraph"/>
    <w:basedOn w:val="Normal"/>
    <w:uiPriority w:val="34"/>
    <w:qFormat/>
    <w:rsid w:val="00154661"/>
    <w:pPr>
      <w:ind w:left="720"/>
      <w:contextualSpacing/>
    </w:pPr>
  </w:style>
  <w:style w:type="paragraph" w:styleId="BalloonText">
    <w:name w:val="Balloon Text"/>
    <w:basedOn w:val="Normal"/>
    <w:link w:val="BalloonTextChar"/>
    <w:uiPriority w:val="99"/>
    <w:semiHidden/>
    <w:unhideWhenUsed/>
    <w:rsid w:val="00D5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74"/>
    <w:rPr>
      <w:rFonts w:ascii="Tahoma" w:hAnsi="Tahoma" w:cs="Tahoma"/>
      <w:sz w:val="16"/>
      <w:szCs w:val="16"/>
    </w:rPr>
  </w:style>
  <w:style w:type="table" w:styleId="TableGrid">
    <w:name w:val="Table Grid"/>
    <w:basedOn w:val="TableNormal"/>
    <w:uiPriority w:val="59"/>
    <w:rsid w:val="0084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AA"/>
  </w:style>
  <w:style w:type="paragraph" w:styleId="Footer">
    <w:name w:val="footer"/>
    <w:basedOn w:val="Normal"/>
    <w:link w:val="FooterChar"/>
    <w:uiPriority w:val="99"/>
    <w:unhideWhenUsed/>
    <w:rsid w:val="002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58D"/>
    <w:rPr>
      <w:color w:val="0000FF" w:themeColor="hyperlink"/>
      <w:u w:val="single"/>
    </w:rPr>
  </w:style>
  <w:style w:type="paragraph" w:styleId="ListParagraph">
    <w:name w:val="List Paragraph"/>
    <w:basedOn w:val="Normal"/>
    <w:uiPriority w:val="34"/>
    <w:qFormat/>
    <w:rsid w:val="00154661"/>
    <w:pPr>
      <w:ind w:left="720"/>
      <w:contextualSpacing/>
    </w:pPr>
  </w:style>
  <w:style w:type="paragraph" w:styleId="BalloonText">
    <w:name w:val="Balloon Text"/>
    <w:basedOn w:val="Normal"/>
    <w:link w:val="BalloonTextChar"/>
    <w:uiPriority w:val="99"/>
    <w:semiHidden/>
    <w:unhideWhenUsed/>
    <w:rsid w:val="00D56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874"/>
    <w:rPr>
      <w:rFonts w:ascii="Tahoma" w:hAnsi="Tahoma" w:cs="Tahoma"/>
      <w:sz w:val="16"/>
      <w:szCs w:val="16"/>
    </w:rPr>
  </w:style>
  <w:style w:type="table" w:styleId="TableGrid">
    <w:name w:val="Table Grid"/>
    <w:basedOn w:val="TableNormal"/>
    <w:uiPriority w:val="59"/>
    <w:rsid w:val="00845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DAA"/>
  </w:style>
  <w:style w:type="paragraph" w:styleId="Footer">
    <w:name w:val="footer"/>
    <w:basedOn w:val="Normal"/>
    <w:link w:val="FooterChar"/>
    <w:uiPriority w:val="99"/>
    <w:unhideWhenUsed/>
    <w:rsid w:val="00257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anita261@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ia/publications/258265-penerapan-metode-diskusi-untuk%20%09meningkat-%093904b388.pdf"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11</cp:revision>
  <dcterms:created xsi:type="dcterms:W3CDTF">2019-07-08T13:08:00Z</dcterms:created>
  <dcterms:modified xsi:type="dcterms:W3CDTF">2019-07-11T12:22:00Z</dcterms:modified>
</cp:coreProperties>
</file>